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2A9EC" w14:textId="77777777" w:rsidR="00D44A75" w:rsidRPr="004C025A" w:rsidRDefault="00D44A75" w:rsidP="00D44A75">
      <w:pPr>
        <w:keepNext/>
        <w:keepLines/>
        <w:suppressAutoHyphens/>
        <w:spacing w:after="0" w:line="240" w:lineRule="auto"/>
        <w:ind w:left="5103"/>
        <w:outlineLvl w:val="1"/>
        <w:rPr>
          <w:rFonts w:ascii="Times New Roman" w:eastAsia="Calibri" w:hAnsi="Times New Roman" w:cs="Times New Roman"/>
          <w:color w:val="0070C0"/>
          <w:sz w:val="24"/>
          <w:szCs w:val="24"/>
          <w:lang w:eastAsia="lt-LT"/>
        </w:rPr>
      </w:pPr>
      <w:bookmarkStart w:id="0" w:name="_Hlk169688330"/>
      <w:bookmarkStart w:id="1" w:name="_Ref38533412"/>
      <w:bookmarkStart w:id="2" w:name="_Ref38291334"/>
      <w:bookmarkStart w:id="3" w:name="_Ref38291223"/>
      <w:bookmarkStart w:id="4" w:name="_Toc178170880"/>
      <w:r w:rsidRPr="004C025A">
        <w:rPr>
          <w:rFonts w:ascii="Times New Roman" w:eastAsia="Calibri" w:hAnsi="Times New Roman" w:cs="Times New Roman"/>
          <w:color w:val="0070C0"/>
          <w:sz w:val="24"/>
          <w:szCs w:val="24"/>
          <w:lang w:eastAsia="lt-LT"/>
        </w:rPr>
        <w:t>Pirkimo sąlygų 4 priedas „Tiekėjų kvalifikacijos reikalavimai ir reikalaujami kokybės bei aplinkos apsaugos vadybos sistemų standartai“</w:t>
      </w:r>
      <w:bookmarkEnd w:id="0"/>
      <w:bookmarkEnd w:id="1"/>
      <w:bookmarkEnd w:id="2"/>
      <w:bookmarkEnd w:id="3"/>
      <w:bookmarkEnd w:id="4"/>
    </w:p>
    <w:p w14:paraId="326D6FEB" w14:textId="77777777" w:rsidR="00D44A75" w:rsidRPr="004C025A" w:rsidRDefault="00D44A75" w:rsidP="00D44A75">
      <w:pPr>
        <w:suppressAutoHyphens/>
        <w:spacing w:after="0" w:line="240" w:lineRule="auto"/>
        <w:rPr>
          <w:rFonts w:ascii="Times New Roman" w:eastAsia="Calibri" w:hAnsi="Times New Roman" w:cs="Times New Roman"/>
          <w:b/>
          <w:bCs/>
          <w:smallCaps/>
          <w:sz w:val="24"/>
          <w:szCs w:val="24"/>
          <w:lang w:eastAsia="lt-LT"/>
        </w:rPr>
      </w:pPr>
    </w:p>
    <w:p w14:paraId="2B6B5228" w14:textId="77777777" w:rsidR="00D44A75" w:rsidRDefault="00D44A75" w:rsidP="00D44A75">
      <w:pPr>
        <w:suppressAutoHyphens/>
        <w:spacing w:after="0" w:line="240" w:lineRule="auto"/>
        <w:jc w:val="center"/>
        <w:rPr>
          <w:rFonts w:ascii="Times New Roman" w:eastAsia="Calibri" w:hAnsi="Times New Roman" w:cs="Times New Roman"/>
          <w:caps/>
          <w:color w:val="404040"/>
          <w:spacing w:val="20"/>
          <w:sz w:val="24"/>
          <w:szCs w:val="24"/>
        </w:rPr>
      </w:pPr>
      <w:r w:rsidRPr="004C025A">
        <w:rPr>
          <w:rFonts w:ascii="Times New Roman" w:eastAsia="Calibri" w:hAnsi="Times New Roman" w:cs="Times New Roman"/>
          <w:caps/>
          <w:smallCaps/>
          <w:color w:val="404040"/>
          <w:spacing w:val="20"/>
          <w:sz w:val="24"/>
          <w:szCs w:val="24"/>
          <w:lang w:eastAsia="lt-LT"/>
        </w:rPr>
        <w:t xml:space="preserve">TIEKĖJŲ KVALIFIKACIJOS REIKALAVIMAI IR REIKALAVIMAI LAIKYTIS </w:t>
      </w:r>
      <w:r w:rsidRPr="004C025A">
        <w:rPr>
          <w:rFonts w:ascii="Times New Roman" w:eastAsia="Calibri" w:hAnsi="Times New Roman" w:cs="Times New Roman"/>
          <w:caps/>
          <w:color w:val="404040"/>
          <w:spacing w:val="20"/>
          <w:sz w:val="24"/>
          <w:szCs w:val="24"/>
        </w:rPr>
        <w:t>KOKYBĖS VADYBOS SISTEMOS IR (ARBA) APLINKOS APSAUGOS VADYBOS SISTEMOS STANDARTŲ</w:t>
      </w:r>
    </w:p>
    <w:p w14:paraId="12BF0BCF" w14:textId="483A90ED" w:rsidR="00DE10F6" w:rsidRDefault="00DE10F6" w:rsidP="00D44A75">
      <w:pPr>
        <w:suppressAutoHyphens/>
        <w:spacing w:after="0" w:line="240" w:lineRule="auto"/>
        <w:jc w:val="center"/>
        <w:rPr>
          <w:rFonts w:ascii="Times New Roman" w:eastAsia="Calibri" w:hAnsi="Times New Roman" w:cs="Times New Roman"/>
          <w:caps/>
          <w:color w:val="404040"/>
          <w:spacing w:val="20"/>
          <w:sz w:val="24"/>
          <w:szCs w:val="24"/>
        </w:rPr>
      </w:pPr>
      <w:r>
        <w:rPr>
          <w:rFonts w:ascii="Times New Roman" w:eastAsia="Calibri" w:hAnsi="Times New Roman" w:cs="Times New Roman"/>
          <w:caps/>
          <w:color w:val="404040"/>
          <w:spacing w:val="20"/>
          <w:sz w:val="24"/>
          <w:szCs w:val="24"/>
        </w:rPr>
        <w:t>I ir II pirkimo dalims</w:t>
      </w:r>
    </w:p>
    <w:p w14:paraId="38932FB8" w14:textId="77777777" w:rsidR="00282C0E" w:rsidRPr="004C025A" w:rsidRDefault="00282C0E" w:rsidP="00D44A75">
      <w:pPr>
        <w:suppressAutoHyphens/>
        <w:spacing w:after="0" w:line="240" w:lineRule="auto"/>
        <w:jc w:val="center"/>
        <w:rPr>
          <w:rFonts w:ascii="Times New Roman" w:eastAsia="Calibri" w:hAnsi="Times New Roman" w:cs="Times New Roman"/>
          <w:caps/>
          <w:smallCaps/>
          <w:color w:val="404040"/>
          <w:spacing w:val="20"/>
          <w:sz w:val="24"/>
          <w:szCs w:val="24"/>
          <w:lang w:eastAsia="lt-LT"/>
        </w:rPr>
      </w:pPr>
    </w:p>
    <w:p w14:paraId="3B94E1EC" w14:textId="77777777" w:rsidR="00D44A75" w:rsidRPr="004C025A"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iCs/>
          <w:sz w:val="24"/>
          <w:szCs w:val="24"/>
          <w:lang w:eastAsia="lt-LT"/>
        </w:rPr>
      </w:pPr>
      <w:bookmarkStart w:id="5" w:name="_Hlk161736522"/>
      <w:r w:rsidRPr="004C025A">
        <w:rPr>
          <w:rFonts w:ascii="Times New Roman" w:eastAsia="Times New Roman" w:hAnsi="Times New Roman" w:cs="Times New Roman"/>
          <w:sz w:val="24"/>
          <w:szCs w:val="24"/>
          <w:lang w:eastAsia="lt-LT"/>
        </w:rPr>
        <w:t>Tiekėjo</w:t>
      </w:r>
      <w:r w:rsidRPr="004C025A">
        <w:rPr>
          <w:rFonts w:ascii="Times New Roman" w:eastAsia="Calibri" w:hAnsi="Times New Roman" w:cs="Times New Roman"/>
          <w:sz w:val="24"/>
          <w:szCs w:val="24"/>
          <w:lang w:eastAsia="lt-LT"/>
        </w:rPr>
        <w:t xml:space="preserve"> kvalifikacija turi atitikti šiame priede nustatytus reikalavimus kvalifikacijai.</w:t>
      </w:r>
    </w:p>
    <w:p w14:paraId="59ABDC38" w14:textId="77777777" w:rsidR="00D44A75" w:rsidRPr="004C025A"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 Jeigu pasiūlymą teikia ūkio subjektų grupė – nustatytus reikalavimus turi atitikti ūkio subjektų grupės nario (-</w:t>
      </w:r>
      <w:proofErr w:type="spellStart"/>
      <w:r w:rsidRPr="004C025A">
        <w:rPr>
          <w:rFonts w:ascii="Times New Roman" w:eastAsia="Times New Roman" w:hAnsi="Times New Roman" w:cs="Times New Roman"/>
          <w:sz w:val="24"/>
          <w:szCs w:val="24"/>
          <w:lang w:eastAsia="lt-LT"/>
        </w:rPr>
        <w:t>ių</w:t>
      </w:r>
      <w:proofErr w:type="spellEnd"/>
      <w:r w:rsidRPr="004C025A">
        <w:rPr>
          <w:rFonts w:ascii="Times New Roman" w:eastAsia="Times New Roman" w:hAnsi="Times New Roman" w:cs="Times New Roman"/>
          <w:sz w:val="24"/>
          <w:szCs w:val="24"/>
          <w:lang w:eastAsia="lt-LT"/>
        </w:rPr>
        <w:t>) specialistai, atsižvelgiant į jų prisiimamus įsipareigojimus pirkimo sutarčiai vykdyti.</w:t>
      </w:r>
    </w:p>
    <w:p w14:paraId="312C471B" w14:textId="77777777" w:rsidR="00D44A75" w:rsidRPr="004C025A"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Tiekėjas gali remtis kitų ūkio subjektų pajėgumais tik tuo atveju, jeigu tie subjektai (jų darbuotojai) patys vykdys tą pirkimo sutarties dalį, kuriai reikia jų turimų pajėgumų.</w:t>
      </w:r>
    </w:p>
    <w:p w14:paraId="0AB0ACD4" w14:textId="77777777" w:rsidR="00D44A75" w:rsidRPr="004C025A"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Subtiekėjai – jei tiekėjas (jo pasitelkiami specialistai) pats atitinka nustatytą reikalavimą, tačiau ketina pasitelkti subtiekėjus (jo specialistus), subtiekėjų specialistai privalo atitikti nustatytus</w:t>
      </w:r>
      <w:r w:rsidRPr="004C025A">
        <w:rPr>
          <w:rFonts w:ascii="Times New Roman" w:eastAsia="Times New Roman" w:hAnsi="Times New Roman" w:cs="Times New Roman"/>
          <w:b/>
          <w:bCs/>
          <w:sz w:val="24"/>
          <w:szCs w:val="24"/>
          <w:lang w:eastAsia="lt-LT"/>
        </w:rPr>
        <w:t> </w:t>
      </w:r>
      <w:r w:rsidRPr="004C025A">
        <w:rPr>
          <w:rFonts w:ascii="Times New Roman" w:eastAsia="Times New Roman" w:hAnsi="Times New Roman" w:cs="Times New Roman"/>
          <w:sz w:val="24"/>
          <w:szCs w:val="24"/>
          <w:lang w:eastAsia="lt-LT"/>
        </w:rPr>
        <w:t>reikalavimus, jeigu subtiekėjai (jų darbuotojai) patys vykdys tą pirkimo sutarties dalį, kuriai reikia nustatytos kvalifikacijos.</w:t>
      </w:r>
    </w:p>
    <w:p w14:paraId="36E30893" w14:textId="77777777" w:rsidR="00D44A75" w:rsidRPr="004C025A"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Times New Roman" w:hAnsi="Times New Roman" w:cs="Times New Roman"/>
          <w:sz w:val="24"/>
          <w:szCs w:val="24"/>
          <w:lang w:eastAsia="lt-LT"/>
        </w:rPr>
        <w:t>Perkančioji</w:t>
      </w:r>
      <w:r w:rsidRPr="004C025A">
        <w:rPr>
          <w:rFonts w:ascii="Times New Roman" w:eastAsia="Calibri" w:hAnsi="Times New Roman" w:cs="Times New Roman"/>
          <w:sz w:val="24"/>
          <w:szCs w:val="24"/>
          <w:lang w:eastAsia="lt-LT"/>
        </w:rPr>
        <w:t xml:space="preserve"> organizacija gali laikyti, kad tiekėjas neturi reikalaujamo profesinio pajėgumo, jeigu nustato tiekėjo interesų konfliktą, galintį neigiamai paveikti sutarties vykdymą. </w:t>
      </w:r>
    </w:p>
    <w:p w14:paraId="3ECCB4C9" w14:textId="77777777" w:rsidR="00D44A75" w:rsidRPr="004C025A"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Jeigu tiekėjas teikia lygiaverčius dokumentus, tai teikiamų dokumentų lygiavertiškumą turi įrodyti  pats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w:t>
      </w:r>
    </w:p>
    <w:p w14:paraId="4E406480" w14:textId="77777777" w:rsidR="00D44A75" w:rsidRDefault="00D44A75" w:rsidP="00D44A75">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Šiame priede reikalaujama kvalifikacija turi būti įgyta iki pasiūlymų pateikimo termino pabaigos.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 xml:space="preserve">, ūkio subjektas, kurio pajėgumais remiamasi, </w:t>
      </w:r>
      <w:proofErr w:type="spellStart"/>
      <w:r w:rsidRPr="004C025A">
        <w:rPr>
          <w:rFonts w:ascii="Times New Roman" w:eastAsia="Calibri" w:hAnsi="Times New Roman" w:cs="Times New Roman"/>
          <w:sz w:val="24"/>
          <w:szCs w:val="24"/>
          <w:lang w:eastAsia="lt-LT"/>
        </w:rPr>
        <w:t>kvazisubtiekėjas</w:t>
      </w:r>
      <w:proofErr w:type="spellEnd"/>
      <w:r w:rsidRPr="004C025A">
        <w:rPr>
          <w:rFonts w:ascii="Times New Roman" w:eastAsia="Calibri" w:hAnsi="Times New Roman" w:cs="Times New Roman"/>
          <w:sz w:val="24"/>
          <w:szCs w:val="24"/>
          <w:vertAlign w:val="superscript"/>
          <w:lang w:eastAsia="lt-LT"/>
        </w:rPr>
        <w:footnoteReference w:id="1"/>
      </w:r>
      <w:r w:rsidRPr="004C025A">
        <w:rPr>
          <w:rFonts w:ascii="Times New Roman" w:eastAsia="Calibri" w:hAnsi="Times New Roman" w:cs="Times New Roman"/>
          <w:sz w:val="24"/>
          <w:szCs w:val="24"/>
          <w:lang w:eastAsia="lt-LT"/>
        </w:rPr>
        <w:t>, subtiekėjai dalyvaujantys Pirkime, turi atitikti žemiau nurodytus techninio ir profesinio pajėgumo kvalifikacijos reikalavimus.</w:t>
      </w:r>
    </w:p>
    <w:p w14:paraId="50B5A3DF" w14:textId="49306472" w:rsidR="00D74BA5" w:rsidRPr="00C55133" w:rsidRDefault="00D74BA5" w:rsidP="00C55133">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282C0E">
        <w:rPr>
          <w:rFonts w:ascii="Times New Roman" w:hAnsi="Times New Roman" w:cs="Times New Roman"/>
          <w:b/>
          <w:sz w:val="24"/>
          <w:szCs w:val="24"/>
        </w:rPr>
        <w:t>Kvalifikacijos reikalavimai: kvalifikacijos tobulinimo programos su mokomąja medžiaga parengimo, akreditavimo, lektorių ir konsultavimo paslaugoms</w:t>
      </w:r>
      <w:r w:rsidRPr="00C55133">
        <w:rPr>
          <w:rFonts w:ascii="Times New Roman" w:hAnsi="Times New Roman" w:cs="Times New Roman"/>
          <w:bCs/>
          <w:sz w:val="24"/>
          <w:szCs w:val="24"/>
        </w:rPr>
        <w:t xml:space="preserve"> </w:t>
      </w:r>
      <w:r w:rsidRPr="00C55133">
        <w:rPr>
          <w:rFonts w:ascii="Times New Roman" w:hAnsi="Times New Roman" w:cs="Times New Roman"/>
          <w:b/>
          <w:bCs/>
          <w:sz w:val="24"/>
          <w:szCs w:val="24"/>
        </w:rPr>
        <w:t>(I</w:t>
      </w:r>
      <w:r w:rsidR="00282C0E">
        <w:rPr>
          <w:rFonts w:ascii="Times New Roman" w:hAnsi="Times New Roman" w:cs="Times New Roman"/>
          <w:b/>
          <w:bCs/>
          <w:sz w:val="24"/>
          <w:szCs w:val="24"/>
        </w:rPr>
        <w:t> </w:t>
      </w:r>
      <w:r w:rsidRPr="00C55133">
        <w:rPr>
          <w:rFonts w:ascii="Times New Roman" w:hAnsi="Times New Roman" w:cs="Times New Roman"/>
          <w:b/>
          <w:bCs/>
          <w:sz w:val="24"/>
          <w:szCs w:val="24"/>
        </w:rPr>
        <w:t xml:space="preserve">pirkimo </w:t>
      </w:r>
      <w:r w:rsidR="00282C0E">
        <w:rPr>
          <w:rFonts w:ascii="Times New Roman" w:hAnsi="Times New Roman" w:cs="Times New Roman"/>
          <w:b/>
          <w:bCs/>
          <w:sz w:val="24"/>
          <w:szCs w:val="24"/>
        </w:rPr>
        <w:t xml:space="preserve">objekto </w:t>
      </w:r>
      <w:r w:rsidRPr="00C55133">
        <w:rPr>
          <w:rFonts w:ascii="Times New Roman" w:hAnsi="Times New Roman" w:cs="Times New Roman"/>
          <w:b/>
          <w:bCs/>
          <w:sz w:val="24"/>
          <w:szCs w:val="24"/>
        </w:rPr>
        <w:t>dalis)</w:t>
      </w:r>
      <w:r w:rsidR="00282C0E">
        <w:rPr>
          <w:rFonts w:ascii="Times New Roman" w:hAnsi="Times New Roman" w:cs="Times New Roman"/>
          <w:b/>
          <w:bCs/>
          <w:sz w:val="24"/>
          <w:szCs w:val="24"/>
        </w:rPr>
        <w:t>:</w:t>
      </w:r>
    </w:p>
    <w:tbl>
      <w:tblPr>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1E0" w:firstRow="1" w:lastRow="1" w:firstColumn="1" w:lastColumn="1" w:noHBand="0" w:noVBand="0"/>
      </w:tblPr>
      <w:tblGrid>
        <w:gridCol w:w="766"/>
        <w:gridCol w:w="4196"/>
        <w:gridCol w:w="4054"/>
      </w:tblGrid>
      <w:tr w:rsidR="00D44A75" w:rsidRPr="004C025A" w14:paraId="35D271F2" w14:textId="77777777" w:rsidTr="000D3818">
        <w:trPr>
          <w:trHeight w:val="241"/>
        </w:trPr>
        <w:tc>
          <w:tcPr>
            <w:tcW w:w="425" w:type="pct"/>
            <w:shd w:val="clear" w:color="auto" w:fill="F2F2F2"/>
            <w:vAlign w:val="center"/>
          </w:tcPr>
          <w:bookmarkEnd w:id="5"/>
          <w:p w14:paraId="175C6868" w14:textId="77777777" w:rsidR="00D44A75" w:rsidRPr="004C025A" w:rsidRDefault="00D44A75" w:rsidP="000D3818">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Eil. Nr.</w:t>
            </w:r>
          </w:p>
        </w:tc>
        <w:tc>
          <w:tcPr>
            <w:tcW w:w="2327" w:type="pct"/>
            <w:shd w:val="clear" w:color="auto" w:fill="F2F2F2"/>
            <w:vAlign w:val="center"/>
          </w:tcPr>
          <w:p w14:paraId="4F1E1275" w14:textId="77777777" w:rsidR="00D44A75" w:rsidRPr="004C025A" w:rsidRDefault="00D44A75" w:rsidP="000D3818">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Kvalifikacijos reikalavimai</w:t>
            </w:r>
          </w:p>
        </w:tc>
        <w:tc>
          <w:tcPr>
            <w:tcW w:w="2248" w:type="pct"/>
            <w:shd w:val="clear" w:color="auto" w:fill="F2F2F2"/>
            <w:vAlign w:val="center"/>
          </w:tcPr>
          <w:p w14:paraId="4FB6E094" w14:textId="77777777" w:rsidR="00D44A75" w:rsidRPr="004C025A" w:rsidRDefault="00D44A75" w:rsidP="000D3818">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Atitiktį įrodantys dokumentai</w:t>
            </w:r>
          </w:p>
        </w:tc>
      </w:tr>
      <w:tr w:rsidR="00D44A75" w:rsidRPr="004C025A" w14:paraId="341F697C" w14:textId="77777777" w:rsidTr="000D3818">
        <w:trPr>
          <w:trHeight w:val="257"/>
        </w:trPr>
        <w:tc>
          <w:tcPr>
            <w:tcW w:w="5000" w:type="pct"/>
            <w:gridSpan w:val="3"/>
            <w:shd w:val="clear" w:color="auto" w:fill="F2F2F2"/>
            <w:vAlign w:val="center"/>
          </w:tcPr>
          <w:p w14:paraId="656A2522" w14:textId="77777777" w:rsidR="00D44A75" w:rsidRPr="004C025A" w:rsidRDefault="00D44A75" w:rsidP="000D3818">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Bendrieji  reikalavimai</w:t>
            </w:r>
          </w:p>
        </w:tc>
      </w:tr>
      <w:tr w:rsidR="00D44A75" w:rsidRPr="004C025A" w14:paraId="1B4259E1" w14:textId="77777777" w:rsidTr="000D3818">
        <w:trPr>
          <w:trHeight w:val="2798"/>
        </w:trPr>
        <w:tc>
          <w:tcPr>
            <w:tcW w:w="425" w:type="pct"/>
            <w:tcBorders>
              <w:right w:val="single" w:sz="4" w:space="0" w:color="auto"/>
            </w:tcBorders>
            <w:shd w:val="clear" w:color="auto" w:fill="F2F2F2"/>
            <w:vAlign w:val="center"/>
          </w:tcPr>
          <w:p w14:paraId="341E959C" w14:textId="645D5BBA" w:rsidR="00D44A75" w:rsidRPr="004C025A" w:rsidRDefault="00C55133" w:rsidP="000D3818">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8</w:t>
            </w:r>
            <w:r w:rsidR="00D44A75" w:rsidRPr="004C025A">
              <w:rPr>
                <w:rFonts w:ascii="Times New Roman" w:eastAsia="Calibri" w:hAnsi="Times New Roman" w:cs="Times New Roman"/>
                <w:bCs/>
                <w:sz w:val="24"/>
                <w:szCs w:val="24"/>
                <w:lang w:eastAsia="lt-LT"/>
              </w:rPr>
              <w:t>.1.</w:t>
            </w:r>
          </w:p>
        </w:tc>
        <w:tc>
          <w:tcPr>
            <w:tcW w:w="2327" w:type="pct"/>
            <w:tcBorders>
              <w:left w:val="single" w:sz="4" w:space="0" w:color="auto"/>
            </w:tcBorders>
            <w:shd w:val="clear" w:color="auto" w:fill="FFFFFF"/>
          </w:tcPr>
          <w:p w14:paraId="145E5A2A" w14:textId="2551995E" w:rsidR="00D44A75" w:rsidRPr="004C025A" w:rsidRDefault="00D44A75" w:rsidP="000D3818">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Tiekėjas Sutarties vykdymui turi turėti (arba gali pasitelkti) specialistus, atitinkančius </w:t>
            </w:r>
            <w:r w:rsidR="00C55133">
              <w:rPr>
                <w:rFonts w:ascii="Times New Roman" w:eastAsia="Calibri" w:hAnsi="Times New Roman" w:cs="Times New Roman"/>
                <w:bCs/>
                <w:sz w:val="24"/>
                <w:szCs w:val="24"/>
                <w:lang w:eastAsia="lt-LT"/>
              </w:rPr>
              <w:t>8</w:t>
            </w:r>
            <w:r w:rsidRPr="004C025A">
              <w:rPr>
                <w:rFonts w:ascii="Times New Roman" w:eastAsia="Calibri" w:hAnsi="Times New Roman" w:cs="Times New Roman"/>
                <w:bCs/>
                <w:sz w:val="24"/>
                <w:szCs w:val="24"/>
                <w:lang w:eastAsia="lt-LT"/>
              </w:rPr>
              <w:t>.2 punkte nustatytus reikalavimus.</w:t>
            </w:r>
          </w:p>
          <w:p w14:paraId="02B5C498" w14:textId="77777777" w:rsidR="00D44A75" w:rsidRPr="004C025A" w:rsidRDefault="00D44A75" w:rsidP="000D3818">
            <w:pPr>
              <w:suppressAutoHyphens/>
              <w:spacing w:after="0" w:line="240" w:lineRule="auto"/>
              <w:jc w:val="both"/>
              <w:rPr>
                <w:rFonts w:ascii="Times New Roman" w:eastAsia="Calibri" w:hAnsi="Times New Roman" w:cs="Times New Roman"/>
                <w:bCs/>
                <w:sz w:val="24"/>
                <w:szCs w:val="24"/>
                <w:lang w:eastAsia="lt-LT"/>
              </w:rPr>
            </w:pPr>
          </w:p>
          <w:p w14:paraId="1243ABB3" w14:textId="77777777" w:rsidR="00D44A75" w:rsidRPr="004C025A" w:rsidRDefault="00D44A75" w:rsidP="000D3818">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Vienam asmeniui nėra ribojamas skirtingų specialistų pozicijų, kurioms jis siūlomas, skaičius.</w:t>
            </w:r>
          </w:p>
          <w:p w14:paraId="491EB983" w14:textId="77777777" w:rsidR="00D44A75" w:rsidRPr="004C025A" w:rsidRDefault="00D44A75" w:rsidP="000D3818">
            <w:pPr>
              <w:suppressAutoHyphens/>
              <w:spacing w:after="0" w:line="240" w:lineRule="auto"/>
              <w:jc w:val="both"/>
              <w:rPr>
                <w:rFonts w:ascii="Times New Roman" w:eastAsia="Calibri" w:hAnsi="Times New Roman" w:cs="Times New Roman"/>
                <w:bCs/>
                <w:sz w:val="16"/>
                <w:szCs w:val="16"/>
                <w:lang w:eastAsia="lt-LT"/>
              </w:rPr>
            </w:pPr>
          </w:p>
          <w:p w14:paraId="3ABFAC02" w14:textId="77777777" w:rsidR="00D44A75" w:rsidRPr="004C025A" w:rsidRDefault="00D44A75" w:rsidP="000D3818">
            <w:pPr>
              <w:suppressAutoHyphens/>
              <w:spacing w:after="0" w:line="240" w:lineRule="auto"/>
              <w:jc w:val="both"/>
              <w:rPr>
                <w:rFonts w:ascii="Times New Roman" w:eastAsia="Calibri" w:hAnsi="Times New Roman" w:cs="Times New Roman"/>
                <w:bCs/>
                <w:sz w:val="24"/>
                <w:szCs w:val="24"/>
                <w:lang w:eastAsia="lt-LT"/>
              </w:rPr>
            </w:pPr>
          </w:p>
        </w:tc>
        <w:tc>
          <w:tcPr>
            <w:tcW w:w="2248" w:type="pct"/>
            <w:tcBorders>
              <w:left w:val="single" w:sz="4" w:space="0" w:color="auto"/>
            </w:tcBorders>
            <w:shd w:val="clear" w:color="auto" w:fill="FFFFFF"/>
          </w:tcPr>
          <w:p w14:paraId="6636A543" w14:textId="77777777" w:rsidR="00D44A75" w:rsidRPr="004C025A" w:rsidRDefault="00D44A75" w:rsidP="000D3818">
            <w:pPr>
              <w:suppressAutoHyphens/>
              <w:spacing w:after="0" w:line="240" w:lineRule="auto"/>
              <w:ind w:left="69" w:right="180" w:firstLine="380"/>
              <w:rPr>
                <w:rFonts w:ascii="Times New Roman" w:eastAsia="Calibri" w:hAnsi="Times New Roman" w:cs="Times New Roman"/>
                <w:sz w:val="24"/>
                <w:szCs w:val="24"/>
                <w:lang w:eastAsia="lt-LT"/>
              </w:rPr>
            </w:pPr>
            <w:r w:rsidRPr="004C025A">
              <w:rPr>
                <w:rFonts w:ascii="Times New Roman" w:eastAsia="Calibri" w:hAnsi="Times New Roman" w:cs="Times New Roman"/>
                <w:iCs/>
                <w:sz w:val="24"/>
                <w:szCs w:val="24"/>
                <w:u w:val="single"/>
                <w:lang w:eastAsia="lt-LT"/>
              </w:rPr>
              <w:t>Kartu su pasiūlymu pateikiami</w:t>
            </w:r>
            <w:r w:rsidRPr="004C025A">
              <w:rPr>
                <w:rFonts w:ascii="Times New Roman" w:eastAsia="Calibri" w:hAnsi="Times New Roman" w:cs="Times New Roman"/>
                <w:iCs/>
                <w:sz w:val="24"/>
                <w:szCs w:val="24"/>
                <w:lang w:eastAsia="lt-LT"/>
              </w:rPr>
              <w:t>:</w:t>
            </w:r>
          </w:p>
          <w:p w14:paraId="596EE1B1" w14:textId="77777777" w:rsidR="00D44A75" w:rsidRPr="004C025A" w:rsidRDefault="00D44A75" w:rsidP="000D3818">
            <w:pPr>
              <w:tabs>
                <w:tab w:val="left" w:pos="37"/>
                <w:tab w:val="left" w:pos="76"/>
                <w:tab w:val="left" w:pos="397"/>
              </w:tabs>
              <w:suppressAutoHyphens/>
              <w:spacing w:after="0" w:line="240" w:lineRule="auto"/>
              <w:ind w:left="69" w:right="-44"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1) specialistų sąrašas (</w:t>
            </w:r>
            <w:r w:rsidRPr="0076250F">
              <w:rPr>
                <w:rFonts w:ascii="Times New Roman" w:eastAsia="Calibri" w:hAnsi="Times New Roman" w:cs="Times New Roman"/>
                <w:sz w:val="24"/>
                <w:szCs w:val="24"/>
                <w:lang w:eastAsia="lt-LT"/>
              </w:rPr>
              <w:t>11</w:t>
            </w:r>
            <w:r w:rsidRPr="004C025A">
              <w:rPr>
                <w:rFonts w:ascii="Times New Roman" w:eastAsia="Calibri" w:hAnsi="Times New Roman" w:cs="Times New Roman"/>
                <w:sz w:val="24"/>
                <w:szCs w:val="24"/>
                <w:lang w:eastAsia="lt-LT"/>
              </w:rPr>
              <w:t xml:space="preserve"> priedas), kuriame nurodoma: kokiai specialisto pozicijai yra siūlomas specialistas, kokiu pagrindu dirba (bendradarbiauja) kartu su Tiekėju (esama/ numatoma darbo sutartis ar </w:t>
            </w:r>
            <w:proofErr w:type="spellStart"/>
            <w:r w:rsidRPr="004C025A">
              <w:rPr>
                <w:rFonts w:ascii="Times New Roman" w:eastAsia="Calibri" w:hAnsi="Times New Roman" w:cs="Times New Roman"/>
                <w:sz w:val="24"/>
                <w:szCs w:val="24"/>
                <w:lang w:eastAsia="lt-LT"/>
              </w:rPr>
              <w:t>subtiekimo</w:t>
            </w:r>
            <w:proofErr w:type="spellEnd"/>
            <w:r w:rsidRPr="004C025A">
              <w:rPr>
                <w:rFonts w:ascii="Times New Roman" w:eastAsia="Calibri" w:hAnsi="Times New Roman" w:cs="Times New Roman"/>
                <w:sz w:val="24"/>
                <w:szCs w:val="24"/>
                <w:lang w:eastAsia="lt-LT"/>
              </w:rPr>
              <w:t xml:space="preserve"> susitarimas);</w:t>
            </w:r>
          </w:p>
          <w:p w14:paraId="0DD521CA" w14:textId="77777777" w:rsidR="00D44A75" w:rsidRPr="004C025A" w:rsidRDefault="00D44A75" w:rsidP="000D3818">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2) jei siūlomi specialistai nėra tiekėjo/subtiekėjo darbuotojai, tiekėjas privalo pateikti su kiekvienu specialistu </w:t>
            </w:r>
            <w:r w:rsidRPr="004C025A">
              <w:rPr>
                <w:rFonts w:ascii="Times New Roman" w:eastAsia="Calibri" w:hAnsi="Times New Roman" w:cs="Times New Roman"/>
                <w:sz w:val="24"/>
                <w:szCs w:val="24"/>
                <w:lang w:eastAsia="lt-LT"/>
              </w:rPr>
              <w:lastRenderedPageBreak/>
              <w:t>sudarytą ketinimų protokolą ar preliminarią darbo sutartį, patvirtinančią, kad laimėjimo atveju, tiekėjui pasirašius pirkimo sutartį su perkančiąja organizacija, specialistas sutinka vykdyti jam priskirtas specialisto (-ų) pareigas visą pirkimo su tarties vykdymo laikotarpį.</w:t>
            </w:r>
          </w:p>
          <w:p w14:paraId="447DF7BB" w14:textId="77777777" w:rsidR="00D44A75" w:rsidRPr="004C025A" w:rsidRDefault="00D44A75" w:rsidP="000D3818">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p>
          <w:p w14:paraId="2F95A75D" w14:textId="77777777" w:rsidR="00D44A75" w:rsidRPr="004C025A" w:rsidRDefault="00D44A75" w:rsidP="000D3818">
            <w:pPr>
              <w:suppressAutoHyphens/>
              <w:spacing w:line="240" w:lineRule="auto"/>
              <w:jc w:val="both"/>
              <w:rPr>
                <w:rFonts w:ascii="Times New Roman" w:eastAsia="Times New Roman" w:hAnsi="Times New Roman" w:cs="Times New Roman"/>
                <w:sz w:val="24"/>
                <w:szCs w:val="24"/>
                <w:lang w:eastAsia="lt-LT"/>
              </w:rPr>
            </w:pPr>
          </w:p>
        </w:tc>
      </w:tr>
      <w:tr w:rsidR="00D44A75" w:rsidRPr="004C025A" w14:paraId="500AAA56" w14:textId="77777777" w:rsidTr="000D3818">
        <w:trPr>
          <w:trHeight w:val="257"/>
        </w:trPr>
        <w:tc>
          <w:tcPr>
            <w:tcW w:w="425" w:type="pct"/>
            <w:tcBorders>
              <w:right w:val="single" w:sz="4" w:space="0" w:color="auto"/>
            </w:tcBorders>
            <w:shd w:val="clear" w:color="auto" w:fill="F2F2F2"/>
            <w:vAlign w:val="center"/>
          </w:tcPr>
          <w:p w14:paraId="5B7EBDF7" w14:textId="21CCDA01" w:rsidR="00D44A75" w:rsidRPr="004C025A" w:rsidRDefault="00C55133" w:rsidP="000D3818">
            <w:pPr>
              <w:suppressAutoHyphens/>
              <w:spacing w:after="0" w:line="240" w:lineRule="auto"/>
              <w:jc w:val="center"/>
              <w:rPr>
                <w:rFonts w:ascii="Times New Roman" w:eastAsia="Calibri" w:hAnsi="Times New Roman" w:cs="Times New Roman"/>
                <w:bCs/>
                <w:sz w:val="24"/>
                <w:szCs w:val="24"/>
                <w:highlight w:val="darkGray"/>
                <w:lang w:eastAsia="lt-LT"/>
              </w:rPr>
            </w:pPr>
            <w:r>
              <w:rPr>
                <w:rFonts w:ascii="Times New Roman" w:eastAsia="Calibri" w:hAnsi="Times New Roman" w:cs="Times New Roman"/>
                <w:bCs/>
                <w:sz w:val="24"/>
                <w:szCs w:val="24"/>
                <w:lang w:eastAsia="lt-LT"/>
              </w:rPr>
              <w:lastRenderedPageBreak/>
              <w:t>8</w:t>
            </w:r>
            <w:r w:rsidR="00D44A75" w:rsidRPr="004C025A">
              <w:rPr>
                <w:rFonts w:ascii="Times New Roman" w:eastAsia="Calibri" w:hAnsi="Times New Roman" w:cs="Times New Roman"/>
                <w:bCs/>
                <w:sz w:val="24"/>
                <w:szCs w:val="24"/>
                <w:lang w:eastAsia="lt-LT"/>
              </w:rPr>
              <w:t xml:space="preserve">.2. </w:t>
            </w:r>
          </w:p>
        </w:tc>
        <w:tc>
          <w:tcPr>
            <w:tcW w:w="4575" w:type="pct"/>
            <w:gridSpan w:val="2"/>
            <w:tcBorders>
              <w:left w:val="single" w:sz="4" w:space="0" w:color="auto"/>
            </w:tcBorders>
            <w:shd w:val="clear" w:color="auto" w:fill="FFFFFF"/>
          </w:tcPr>
          <w:p w14:paraId="284A9389" w14:textId="77777777" w:rsidR="00D44A75" w:rsidRPr="004C025A" w:rsidRDefault="00D44A75" w:rsidP="000D3818">
            <w:pPr>
              <w:suppressAutoHyphens/>
              <w:spacing w:after="0" w:line="240" w:lineRule="auto"/>
              <w:jc w:val="center"/>
              <w:rPr>
                <w:rFonts w:ascii="Times New Roman" w:eastAsia="Calibri" w:hAnsi="Times New Roman" w:cs="Times New Roman"/>
                <w:b/>
                <w:bCs/>
                <w:sz w:val="24"/>
                <w:szCs w:val="24"/>
                <w:lang w:eastAsia="lt-LT"/>
              </w:rPr>
            </w:pPr>
            <w:r w:rsidRPr="004C025A">
              <w:rPr>
                <w:rFonts w:ascii="Times New Roman" w:eastAsia="Calibri" w:hAnsi="Times New Roman" w:cs="Times New Roman"/>
                <w:b/>
                <w:bCs/>
                <w:sz w:val="24"/>
                <w:szCs w:val="24"/>
                <w:lang w:eastAsia="lt-LT"/>
              </w:rPr>
              <w:t xml:space="preserve">Reikalavimai </w:t>
            </w:r>
            <w:r>
              <w:rPr>
                <w:rFonts w:ascii="Times New Roman" w:eastAsia="Calibri" w:hAnsi="Times New Roman" w:cs="Times New Roman"/>
                <w:b/>
                <w:bCs/>
                <w:sz w:val="24"/>
                <w:szCs w:val="24"/>
                <w:lang w:eastAsia="lt-LT"/>
              </w:rPr>
              <w:t>specialistams</w:t>
            </w:r>
          </w:p>
        </w:tc>
      </w:tr>
      <w:tr w:rsidR="00D44A75" w:rsidRPr="004C025A" w14:paraId="635438C8" w14:textId="77777777" w:rsidTr="000D3818">
        <w:trPr>
          <w:trHeight w:val="257"/>
        </w:trPr>
        <w:tc>
          <w:tcPr>
            <w:tcW w:w="425" w:type="pct"/>
            <w:tcBorders>
              <w:right w:val="single" w:sz="4" w:space="0" w:color="auto"/>
            </w:tcBorders>
            <w:shd w:val="clear" w:color="auto" w:fill="F2F2F2"/>
            <w:vAlign w:val="center"/>
          </w:tcPr>
          <w:p w14:paraId="44358E97" w14:textId="451EBA09" w:rsidR="00D44A75" w:rsidRPr="004C025A" w:rsidRDefault="00C55133" w:rsidP="000D3818">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8</w:t>
            </w:r>
            <w:r w:rsidR="00D44A75" w:rsidRPr="004C025A">
              <w:rPr>
                <w:rFonts w:ascii="Times New Roman" w:eastAsia="Calibri" w:hAnsi="Times New Roman" w:cs="Times New Roman"/>
                <w:bCs/>
                <w:sz w:val="24"/>
                <w:szCs w:val="24"/>
                <w:lang w:eastAsia="lt-LT"/>
              </w:rPr>
              <w:t>.2.1.</w:t>
            </w:r>
          </w:p>
        </w:tc>
        <w:tc>
          <w:tcPr>
            <w:tcW w:w="2327" w:type="pct"/>
            <w:tcBorders>
              <w:left w:val="single" w:sz="4" w:space="0" w:color="auto"/>
            </w:tcBorders>
            <w:shd w:val="clear" w:color="auto" w:fill="FFFFFF"/>
          </w:tcPr>
          <w:p w14:paraId="474274BB" w14:textId="747122D2" w:rsidR="00D44A75" w:rsidRPr="00D44A75" w:rsidRDefault="00D44A75" w:rsidP="00D44A75">
            <w:pPr>
              <w:pStyle w:val="ListParagraph"/>
              <w:tabs>
                <w:tab w:val="left" w:pos="400"/>
              </w:tabs>
              <w:suppressAutoHyphens/>
              <w:spacing w:after="0" w:line="240" w:lineRule="auto"/>
              <w:ind w:left="0"/>
              <w:jc w:val="both"/>
              <w:rPr>
                <w:rFonts w:ascii="Times New Roman" w:eastAsia="Calibri" w:hAnsi="Times New Roman" w:cs="Times New Roman"/>
                <w:bCs/>
                <w:sz w:val="24"/>
                <w:szCs w:val="24"/>
                <w:lang w:eastAsia="lt-LT"/>
              </w:rPr>
            </w:pPr>
            <w:r w:rsidRPr="00711F93">
              <w:rPr>
                <w:rStyle w:val="normaltextrun"/>
                <w:rFonts w:ascii="Times New Roman" w:hAnsi="Times New Roman" w:cs="Times New Roman"/>
                <w:sz w:val="24"/>
                <w:szCs w:val="24"/>
              </w:rPr>
              <w:t xml:space="preserve">Tiekėjo siūlomas </w:t>
            </w:r>
            <w:r w:rsidRPr="003E50C7">
              <w:rPr>
                <w:rStyle w:val="normaltextrun"/>
                <w:rFonts w:ascii="Times New Roman" w:hAnsi="Times New Roman" w:cs="Times New Roman"/>
                <w:b/>
                <w:bCs/>
                <w:sz w:val="24"/>
                <w:szCs w:val="24"/>
              </w:rPr>
              <w:t>specialistas</w:t>
            </w:r>
            <w:r w:rsidR="0097454A">
              <w:rPr>
                <w:rStyle w:val="normaltextrun"/>
                <w:rFonts w:ascii="Times New Roman" w:hAnsi="Times New Roman" w:cs="Times New Roman"/>
                <w:b/>
                <w:bCs/>
                <w:sz w:val="24"/>
                <w:szCs w:val="24"/>
              </w:rPr>
              <w:t xml:space="preserve"> </w:t>
            </w:r>
            <w:r w:rsidR="00711F93" w:rsidRPr="003E50C7">
              <w:rPr>
                <w:rStyle w:val="normaltextrun"/>
                <w:rFonts w:ascii="Times New Roman" w:hAnsi="Times New Roman" w:cs="Times New Roman"/>
                <w:b/>
                <w:bCs/>
                <w:sz w:val="24"/>
                <w:szCs w:val="24"/>
              </w:rPr>
              <w:t>(-</w:t>
            </w:r>
            <w:r w:rsidR="0097454A">
              <w:rPr>
                <w:rStyle w:val="normaltextrun"/>
                <w:rFonts w:ascii="Times New Roman" w:hAnsi="Times New Roman" w:cs="Times New Roman"/>
                <w:b/>
                <w:bCs/>
                <w:sz w:val="24"/>
                <w:szCs w:val="24"/>
              </w:rPr>
              <w:t>a</w:t>
            </w:r>
            <w:r w:rsidR="00711F93" w:rsidRPr="003E50C7">
              <w:rPr>
                <w:rStyle w:val="normaltextrun"/>
                <w:rFonts w:ascii="Times New Roman" w:hAnsi="Times New Roman" w:cs="Times New Roman"/>
                <w:b/>
                <w:bCs/>
                <w:sz w:val="24"/>
                <w:szCs w:val="24"/>
              </w:rPr>
              <w:t>i)</w:t>
            </w:r>
            <w:r w:rsidRPr="00711F93">
              <w:rPr>
                <w:rStyle w:val="normaltextrun"/>
                <w:rFonts w:ascii="Times New Roman" w:hAnsi="Times New Roman" w:cs="Times New Roman"/>
                <w:sz w:val="24"/>
                <w:szCs w:val="24"/>
              </w:rPr>
              <w:t xml:space="preserve"> </w:t>
            </w:r>
            <w:r w:rsidR="00711F93" w:rsidRPr="00711F93">
              <w:rPr>
                <w:rStyle w:val="normaltextrun"/>
                <w:rFonts w:ascii="Times New Roman" w:hAnsi="Times New Roman" w:cs="Times New Roman"/>
                <w:b/>
                <w:bCs/>
                <w:sz w:val="24"/>
                <w:szCs w:val="24"/>
              </w:rPr>
              <w:t>N</w:t>
            </w:r>
            <w:r w:rsidRPr="00711F93">
              <w:rPr>
                <w:rStyle w:val="normaltextrun"/>
                <w:rFonts w:ascii="Times New Roman" w:hAnsi="Times New Roman" w:cs="Times New Roman"/>
                <w:b/>
                <w:bCs/>
                <w:sz w:val="24"/>
                <w:szCs w:val="24"/>
              </w:rPr>
              <w:t>r.1.</w:t>
            </w:r>
            <w:r w:rsidRPr="00711F93">
              <w:rPr>
                <w:rStyle w:val="normaltextrun"/>
                <w:rFonts w:ascii="Times New Roman" w:hAnsi="Times New Roman" w:cs="Times New Roman"/>
                <w:sz w:val="24"/>
                <w:szCs w:val="24"/>
              </w:rPr>
              <w:t xml:space="preserve"> (</w:t>
            </w:r>
            <w:r w:rsidRPr="00711F93">
              <w:rPr>
                <w:rFonts w:ascii="Times New Roman" w:eastAsia="Calibri" w:hAnsi="Times New Roman" w:cs="Times New Roman"/>
                <w:b/>
                <w:color w:val="000000" w:themeColor="text1"/>
                <w:sz w:val="24"/>
                <w:szCs w:val="24"/>
              </w:rPr>
              <w:t>kvalifikacijos tobulinimo programos rengėjas</w:t>
            </w:r>
            <w:r w:rsidRPr="00711F93">
              <w:rPr>
                <w:rStyle w:val="normaltextrun"/>
                <w:rFonts w:ascii="Times New Roman" w:hAnsi="Times New Roman" w:cs="Times New Roman"/>
                <w:b/>
                <w:sz w:val="24"/>
                <w:szCs w:val="24"/>
              </w:rPr>
              <w:t>)</w:t>
            </w:r>
            <w:r w:rsidRPr="00711F93">
              <w:rPr>
                <w:rStyle w:val="normaltextrun"/>
                <w:rFonts w:ascii="Times New Roman" w:hAnsi="Times New Roman" w:cs="Times New Roman"/>
                <w:sz w:val="24"/>
                <w:szCs w:val="24"/>
              </w:rPr>
              <w:t>, kuris</w:t>
            </w:r>
            <w:r w:rsidR="0097454A">
              <w:rPr>
                <w:rStyle w:val="normaltextrun"/>
                <w:rFonts w:ascii="Times New Roman" w:hAnsi="Times New Roman" w:cs="Times New Roman"/>
                <w:sz w:val="24"/>
                <w:szCs w:val="24"/>
              </w:rPr>
              <w:t>(-</w:t>
            </w:r>
            <w:r w:rsidR="0097454A">
              <w:rPr>
                <w:rStyle w:val="normaltextrun"/>
                <w:rFonts w:ascii="Times New Roman" w:hAnsi="Times New Roman" w:cs="Times New Roman"/>
              </w:rPr>
              <w:t>e)</w:t>
            </w:r>
            <w:r w:rsidRPr="00711F93">
              <w:rPr>
                <w:rStyle w:val="normaltextrun"/>
                <w:rFonts w:ascii="Times New Roman" w:hAnsi="Times New Roman" w:cs="Times New Roman"/>
                <w:sz w:val="24"/>
                <w:szCs w:val="24"/>
              </w:rPr>
              <w:t xml:space="preserve"> dalyvaus rengiant </w:t>
            </w:r>
            <w:r w:rsidR="00711F93">
              <w:rPr>
                <w:rStyle w:val="normaltextrun"/>
                <w:rFonts w:ascii="Times New Roman" w:hAnsi="Times New Roman" w:cs="Times New Roman"/>
                <w:sz w:val="24"/>
                <w:szCs w:val="24"/>
              </w:rPr>
              <w:t>kvalifikacijos tobulinimo</w:t>
            </w:r>
            <w:r w:rsidRPr="00711F93">
              <w:rPr>
                <w:rStyle w:val="normaltextrun"/>
                <w:rFonts w:ascii="Times New Roman" w:hAnsi="Times New Roman" w:cs="Times New Roman"/>
                <w:sz w:val="24"/>
                <w:szCs w:val="24"/>
              </w:rPr>
              <w:t xml:space="preserve"> programą</w:t>
            </w:r>
            <w:r w:rsidR="0097454A">
              <w:rPr>
                <w:rStyle w:val="normaltextrun"/>
                <w:rFonts w:ascii="Times New Roman" w:hAnsi="Times New Roman" w:cs="Times New Roman"/>
                <w:sz w:val="24"/>
                <w:szCs w:val="24"/>
              </w:rPr>
              <w:t>,</w:t>
            </w:r>
            <w:r w:rsidRPr="00711F93">
              <w:rPr>
                <w:rStyle w:val="normaltextrun"/>
                <w:rFonts w:ascii="Times New Roman" w:hAnsi="Times New Roman" w:cs="Times New Roman"/>
                <w:sz w:val="24"/>
                <w:szCs w:val="24"/>
              </w:rPr>
              <w:t xml:space="preserve"> turi turėti per pas</w:t>
            </w:r>
            <w:r w:rsidR="00921739">
              <w:rPr>
                <w:rStyle w:val="normaltextrun"/>
                <w:rFonts w:ascii="Times New Roman" w:hAnsi="Times New Roman" w:cs="Times New Roman"/>
                <w:sz w:val="24"/>
                <w:szCs w:val="24"/>
              </w:rPr>
              <w:t>taruosius</w:t>
            </w:r>
            <w:r w:rsidRPr="00711F93">
              <w:rPr>
                <w:rStyle w:val="normaltextrun"/>
                <w:rFonts w:ascii="Times New Roman" w:hAnsi="Times New Roman" w:cs="Times New Roman"/>
                <w:sz w:val="24"/>
                <w:szCs w:val="24"/>
              </w:rPr>
              <w:t xml:space="preserve"> 5 (penkerius) metus iki pasiūlymų pateikimo termino pabaigos</w:t>
            </w:r>
            <w:r w:rsidR="00711F93">
              <w:rPr>
                <w:rStyle w:val="normaltextrun"/>
                <w:rFonts w:ascii="Times New Roman" w:hAnsi="Times New Roman" w:cs="Times New Roman"/>
                <w:sz w:val="24"/>
                <w:szCs w:val="24"/>
              </w:rPr>
              <w:t xml:space="preserve"> </w:t>
            </w:r>
            <w:r w:rsidR="00711F93" w:rsidRPr="003E50C7">
              <w:rPr>
                <w:rStyle w:val="normaltextrun"/>
                <w:rFonts w:ascii="Times New Roman" w:hAnsi="Times New Roman" w:cs="Times New Roman"/>
                <w:sz w:val="24"/>
                <w:szCs w:val="24"/>
              </w:rPr>
              <w:t>patirties</w:t>
            </w:r>
            <w:r w:rsidR="0097454A">
              <w:rPr>
                <w:rStyle w:val="normaltextrun"/>
                <w:rFonts w:ascii="Times New Roman" w:hAnsi="Times New Roman" w:cs="Times New Roman"/>
                <w:sz w:val="24"/>
                <w:szCs w:val="24"/>
              </w:rPr>
              <w:t xml:space="preserve"> </w:t>
            </w:r>
            <w:r w:rsidRPr="00711F93">
              <w:rPr>
                <w:rFonts w:ascii="Times New Roman" w:eastAsia="Times New Roman" w:hAnsi="Times New Roman" w:cs="Times New Roman"/>
                <w:sz w:val="24"/>
                <w:szCs w:val="24"/>
              </w:rPr>
              <w:t>rengiant ir / ar atnaujinant ir / ar vertinant ir / ar recenzuojant</w:t>
            </w:r>
            <w:r w:rsidR="00711F93">
              <w:rPr>
                <w:rFonts w:ascii="Times New Roman" w:eastAsia="Times New Roman" w:hAnsi="Times New Roman" w:cs="Times New Roman"/>
                <w:sz w:val="24"/>
                <w:szCs w:val="24"/>
              </w:rPr>
              <w:t xml:space="preserve"> bent </w:t>
            </w:r>
            <w:r w:rsidR="00141510" w:rsidRPr="002B7133">
              <w:rPr>
                <w:rFonts w:ascii="Times New Roman" w:eastAsia="Times New Roman" w:hAnsi="Times New Roman" w:cs="Times New Roman"/>
                <w:sz w:val="24"/>
                <w:szCs w:val="24"/>
              </w:rPr>
              <w:t>1 (</w:t>
            </w:r>
            <w:r w:rsidR="00711F93">
              <w:rPr>
                <w:rFonts w:ascii="Times New Roman" w:eastAsia="Times New Roman" w:hAnsi="Times New Roman" w:cs="Times New Roman"/>
                <w:sz w:val="24"/>
                <w:szCs w:val="24"/>
              </w:rPr>
              <w:t>vieną</w:t>
            </w:r>
            <w:r w:rsidR="00141510">
              <w:rPr>
                <w:rFonts w:ascii="Times New Roman" w:eastAsia="Times New Roman" w:hAnsi="Times New Roman" w:cs="Times New Roman"/>
                <w:sz w:val="24"/>
                <w:szCs w:val="24"/>
              </w:rPr>
              <w:t>)</w:t>
            </w:r>
            <w:r w:rsidRPr="00711F93">
              <w:rPr>
                <w:rFonts w:ascii="Times New Roman" w:eastAsia="Times New Roman" w:hAnsi="Times New Roman" w:cs="Times New Roman"/>
                <w:sz w:val="24"/>
                <w:szCs w:val="24"/>
              </w:rPr>
              <w:t xml:space="preserve"> </w:t>
            </w:r>
            <w:r w:rsidR="003E50C7">
              <w:rPr>
                <w:rFonts w:ascii="Times New Roman" w:eastAsia="Times New Roman" w:hAnsi="Times New Roman" w:cs="Times New Roman"/>
                <w:sz w:val="24"/>
                <w:szCs w:val="24"/>
              </w:rPr>
              <w:t xml:space="preserve">mokymų ir </w:t>
            </w:r>
            <w:r w:rsidRPr="00711F93">
              <w:rPr>
                <w:rFonts w:ascii="Times New Roman" w:eastAsia="Times New Roman" w:hAnsi="Times New Roman" w:cs="Times New Roman"/>
                <w:sz w:val="24"/>
                <w:szCs w:val="24"/>
              </w:rPr>
              <w:t>/ ar kvalifikacijos tobulinimo program</w:t>
            </w:r>
            <w:r w:rsidR="003E50C7">
              <w:rPr>
                <w:rFonts w:ascii="Times New Roman" w:eastAsia="Times New Roman" w:hAnsi="Times New Roman" w:cs="Times New Roman"/>
                <w:sz w:val="24"/>
                <w:szCs w:val="24"/>
              </w:rPr>
              <w:t>ą</w:t>
            </w:r>
            <w:r w:rsidR="00711F93">
              <w:rPr>
                <w:rFonts w:ascii="Times New Roman" w:eastAsia="Times New Roman" w:hAnsi="Times New Roman" w:cs="Times New Roman"/>
                <w:sz w:val="24"/>
                <w:szCs w:val="24"/>
              </w:rPr>
              <w:t>.</w:t>
            </w:r>
          </w:p>
        </w:tc>
        <w:tc>
          <w:tcPr>
            <w:tcW w:w="2248" w:type="pct"/>
            <w:vMerge w:val="restart"/>
            <w:tcBorders>
              <w:left w:val="single" w:sz="4" w:space="0" w:color="auto"/>
            </w:tcBorders>
            <w:shd w:val="clear" w:color="auto" w:fill="FFFFFF"/>
          </w:tcPr>
          <w:p w14:paraId="5B84F8FB" w14:textId="77777777" w:rsidR="00D44A75" w:rsidRPr="004C025A" w:rsidRDefault="00D44A75" w:rsidP="000D3818">
            <w:pPr>
              <w:suppressAutoHyphens/>
              <w:spacing w:after="0" w:line="240" w:lineRule="auto"/>
              <w:ind w:right="45"/>
              <w:rPr>
                <w:rFonts w:ascii="Times New Roman" w:eastAsia="Calibri" w:hAnsi="Times New Roman" w:cs="Times New Roman"/>
                <w:iCs/>
                <w:sz w:val="24"/>
                <w:szCs w:val="24"/>
                <w:u w:val="single"/>
                <w:lang w:eastAsia="lt-LT"/>
              </w:rPr>
            </w:pPr>
            <w:r w:rsidRPr="004C025A">
              <w:rPr>
                <w:rFonts w:ascii="Times New Roman" w:eastAsia="Calibri" w:hAnsi="Times New Roman" w:cs="Times New Roman"/>
                <w:iCs/>
                <w:sz w:val="24"/>
                <w:szCs w:val="24"/>
                <w:u w:val="single"/>
                <w:lang w:eastAsia="lt-LT"/>
              </w:rPr>
              <w:t>Kartu su pasiūlymu pateikiami:</w:t>
            </w:r>
          </w:p>
          <w:p w14:paraId="1750A73A" w14:textId="77777777" w:rsidR="00D44A75" w:rsidRPr="004C025A" w:rsidRDefault="00D44A75" w:rsidP="000D3818">
            <w:pPr>
              <w:numPr>
                <w:ilvl w:val="0"/>
                <w:numId w:val="2"/>
              </w:numPr>
              <w:suppressAutoHyphens/>
              <w:autoSpaceDE w:val="0"/>
              <w:autoSpaceDN w:val="0"/>
              <w:adjustRightInd w:val="0"/>
              <w:spacing w:line="240" w:lineRule="auto"/>
              <w:ind w:left="0" w:right="45" w:firstLine="360"/>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pažyma apie siūlomo specialisto patirtį (8 priedas) su </w:t>
            </w:r>
            <w:r w:rsidRPr="004C025A">
              <w:rPr>
                <w:rFonts w:ascii="Times New Roman" w:eastAsia="Calibri" w:hAnsi="Times New Roman" w:cs="Times New Roman"/>
                <w:bCs/>
                <w:sz w:val="24"/>
                <w:szCs w:val="24"/>
                <w:lang w:eastAsia="lt-LT"/>
              </w:rPr>
              <w:t>siūlomo specialisto patirties, vykdant reikalavime nurodytą(-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veiklą(-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aprašym</w:t>
            </w:r>
            <w:r>
              <w:rPr>
                <w:rFonts w:ascii="Times New Roman" w:eastAsia="Calibri" w:hAnsi="Times New Roman" w:cs="Times New Roman"/>
                <w:bCs/>
                <w:sz w:val="24"/>
                <w:szCs w:val="24"/>
                <w:lang w:eastAsia="lt-LT"/>
              </w:rPr>
              <w:t>u</w:t>
            </w:r>
            <w:r w:rsidRPr="004C025A">
              <w:rPr>
                <w:rFonts w:ascii="Times New Roman" w:eastAsia="Calibri" w:hAnsi="Times New Roman" w:cs="Times New Roman"/>
                <w:bCs/>
                <w:sz w:val="24"/>
                <w:szCs w:val="24"/>
                <w:lang w:eastAsia="lt-LT"/>
              </w:rPr>
              <w:t xml:space="preserve"> (specialisto vykdytos veiklos pavadinimas, vaidmuo/rolė, veiklos laikotarpis: pradžia - pabaiga);</w:t>
            </w:r>
          </w:p>
          <w:p w14:paraId="0C2C2115" w14:textId="77777777" w:rsidR="00D44A75" w:rsidRPr="004C025A" w:rsidRDefault="00D44A75" w:rsidP="000D3818">
            <w:pPr>
              <w:numPr>
                <w:ilvl w:val="0"/>
                <w:numId w:val="2"/>
              </w:numPr>
              <w:suppressAutoHyphens/>
              <w:autoSpaceDE w:val="0"/>
              <w:autoSpaceDN w:val="0"/>
              <w:adjustRightInd w:val="0"/>
              <w:spacing w:line="240" w:lineRule="auto"/>
              <w:ind w:left="27" w:right="45" w:firstLine="207"/>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paslaugų/projekto/veiklos užsakovo duomenys (pavadinimas, kontaktinis asmuo, tel. Nr., el.</w:t>
            </w:r>
            <w:r>
              <w:rPr>
                <w:rFonts w:ascii="Times New Roman" w:eastAsia="Calibri" w:hAnsi="Times New Roman" w:cs="Times New Roman"/>
                <w:bCs/>
                <w:sz w:val="24"/>
                <w:szCs w:val="24"/>
                <w:lang w:eastAsia="lt-LT"/>
              </w:rPr>
              <w:t xml:space="preserve"> </w:t>
            </w:r>
            <w:r w:rsidRPr="004C025A">
              <w:rPr>
                <w:rFonts w:ascii="Times New Roman" w:eastAsia="Calibri" w:hAnsi="Times New Roman" w:cs="Times New Roman"/>
                <w:bCs/>
                <w:sz w:val="24"/>
                <w:szCs w:val="24"/>
                <w:lang w:eastAsia="lt-LT"/>
              </w:rPr>
              <w:t>pašto adresas)</w:t>
            </w:r>
            <w:r>
              <w:rPr>
                <w:rFonts w:ascii="Times New Roman" w:eastAsia="Calibri" w:hAnsi="Times New Roman" w:cs="Times New Roman"/>
                <w:bCs/>
                <w:sz w:val="24"/>
                <w:szCs w:val="24"/>
                <w:lang w:eastAsia="lt-LT"/>
              </w:rPr>
              <w:t>.</w:t>
            </w:r>
          </w:p>
          <w:p w14:paraId="13FDE146" w14:textId="77777777" w:rsidR="00D44A75" w:rsidRPr="004C025A" w:rsidRDefault="00D44A75" w:rsidP="000D3818">
            <w:pPr>
              <w:suppressAutoHyphens/>
              <w:spacing w:line="240" w:lineRule="auto"/>
              <w:jc w:val="both"/>
              <w:textAlignment w:val="baseline"/>
              <w:rPr>
                <w:rFonts w:ascii="Times New Roman" w:eastAsia="Calibri" w:hAnsi="Times New Roman" w:cs="Times New Roman"/>
                <w:b/>
                <w:bCs/>
                <w:i/>
                <w:iCs/>
                <w:color w:val="000000"/>
                <w:sz w:val="16"/>
                <w:szCs w:val="16"/>
                <w:lang w:eastAsia="lt-LT"/>
              </w:rPr>
            </w:pPr>
            <w:r w:rsidRPr="004C025A">
              <w:rPr>
                <w:rFonts w:ascii="Times New Roman" w:eastAsia="SimSun" w:hAnsi="Times New Roman" w:cs="Times New Roman"/>
                <w:color w:val="000000"/>
                <w:sz w:val="24"/>
                <w:szCs w:val="24"/>
                <w:lang w:eastAsia="lt-LT"/>
              </w:rPr>
              <w:t xml:space="preserve">  </w:t>
            </w:r>
          </w:p>
          <w:p w14:paraId="0DB7E837" w14:textId="77777777" w:rsidR="00D44A75" w:rsidRPr="004C025A" w:rsidRDefault="00D44A75" w:rsidP="000D3818">
            <w:pPr>
              <w:suppressAutoHyphens/>
              <w:spacing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
                <w:bCs/>
                <w:i/>
                <w:iCs/>
                <w:color w:val="000000"/>
                <w:sz w:val="24"/>
                <w:szCs w:val="24"/>
                <w:lang w:eastAsia="lt-LT"/>
              </w:rPr>
              <w:t>Perkančioji organizacija pasilieka teisę kreiptis į užsakovą (-</w:t>
            </w:r>
            <w:proofErr w:type="spellStart"/>
            <w:r w:rsidRPr="004C025A">
              <w:rPr>
                <w:rFonts w:ascii="Times New Roman" w:eastAsia="Calibri" w:hAnsi="Times New Roman" w:cs="Times New Roman"/>
                <w:b/>
                <w:bCs/>
                <w:i/>
                <w:iCs/>
                <w:color w:val="000000"/>
                <w:sz w:val="24"/>
                <w:szCs w:val="24"/>
                <w:lang w:eastAsia="lt-LT"/>
              </w:rPr>
              <w:t>us</w:t>
            </w:r>
            <w:proofErr w:type="spellEnd"/>
            <w:r w:rsidRPr="004C025A">
              <w:rPr>
                <w:rFonts w:ascii="Times New Roman" w:eastAsia="Calibri" w:hAnsi="Times New Roman" w:cs="Times New Roman"/>
                <w:b/>
                <w:bCs/>
                <w:i/>
                <w:iCs/>
                <w:color w:val="000000"/>
                <w:sz w:val="24"/>
                <w:szCs w:val="24"/>
                <w:lang w:eastAsia="lt-LT"/>
              </w:rPr>
              <w:t>) dėl patvirtinimo, kad konkretus specialistas vykdė atitinkamą veiklą nurodytą pateiktame dokumente.</w:t>
            </w:r>
          </w:p>
        </w:tc>
      </w:tr>
      <w:tr w:rsidR="00D44A75" w:rsidRPr="004C025A" w14:paraId="6C62C9C4" w14:textId="77777777" w:rsidTr="000D3818">
        <w:trPr>
          <w:trHeight w:val="257"/>
        </w:trPr>
        <w:tc>
          <w:tcPr>
            <w:tcW w:w="425" w:type="pct"/>
            <w:tcBorders>
              <w:right w:val="single" w:sz="4" w:space="0" w:color="auto"/>
            </w:tcBorders>
            <w:shd w:val="clear" w:color="auto" w:fill="F2F2F2"/>
            <w:vAlign w:val="center"/>
          </w:tcPr>
          <w:p w14:paraId="31133057" w14:textId="43C225EA" w:rsidR="00D44A75" w:rsidRPr="004C025A" w:rsidRDefault="00C55133" w:rsidP="000D3818">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8</w:t>
            </w:r>
            <w:r w:rsidR="00D44A75">
              <w:rPr>
                <w:rFonts w:ascii="Times New Roman" w:eastAsia="Calibri" w:hAnsi="Times New Roman" w:cs="Times New Roman"/>
                <w:bCs/>
                <w:sz w:val="24"/>
                <w:szCs w:val="24"/>
                <w:lang w:eastAsia="lt-LT"/>
              </w:rPr>
              <w:t>.2.2.</w:t>
            </w:r>
          </w:p>
        </w:tc>
        <w:tc>
          <w:tcPr>
            <w:tcW w:w="2327" w:type="pct"/>
            <w:tcBorders>
              <w:left w:val="single" w:sz="4" w:space="0" w:color="auto"/>
            </w:tcBorders>
            <w:shd w:val="clear" w:color="auto" w:fill="FFFFFF"/>
          </w:tcPr>
          <w:p w14:paraId="7CA1151F" w14:textId="1A17DE4A" w:rsidR="00711F93" w:rsidRPr="0097454A" w:rsidRDefault="00711F93" w:rsidP="0097454A">
            <w:pPr>
              <w:spacing w:after="0" w:line="240" w:lineRule="auto"/>
              <w:jc w:val="both"/>
              <w:rPr>
                <w:rFonts w:ascii="Times New Roman" w:eastAsia="Times New Roman" w:hAnsi="Times New Roman" w:cs="Times New Roman"/>
                <w:sz w:val="24"/>
                <w:szCs w:val="24"/>
              </w:rPr>
            </w:pPr>
            <w:r w:rsidRPr="00711F93">
              <w:rPr>
                <w:rFonts w:ascii="Times New Roman" w:eastAsia="Calibri" w:hAnsi="Times New Roman" w:cs="Times New Roman"/>
                <w:bCs/>
                <w:color w:val="000000" w:themeColor="text1"/>
                <w:sz w:val="24"/>
                <w:szCs w:val="24"/>
              </w:rPr>
              <w:t>Tiekėjo siūlom</w:t>
            </w:r>
            <w:r w:rsidR="006E2BF8">
              <w:rPr>
                <w:rFonts w:ascii="Times New Roman" w:eastAsia="Calibri" w:hAnsi="Times New Roman" w:cs="Times New Roman"/>
                <w:bCs/>
                <w:color w:val="000000" w:themeColor="text1"/>
                <w:sz w:val="24"/>
                <w:szCs w:val="24"/>
              </w:rPr>
              <w:t>as</w:t>
            </w:r>
            <w:r w:rsidRPr="00711F93">
              <w:rPr>
                <w:rFonts w:ascii="Times New Roman" w:eastAsia="Calibri" w:hAnsi="Times New Roman" w:cs="Times New Roman"/>
                <w:bCs/>
                <w:color w:val="000000" w:themeColor="text1"/>
                <w:sz w:val="24"/>
                <w:szCs w:val="24"/>
              </w:rPr>
              <w:t xml:space="preserve"> </w:t>
            </w:r>
            <w:r w:rsidRPr="00711F93">
              <w:rPr>
                <w:rFonts w:ascii="Times New Roman" w:eastAsia="Calibri" w:hAnsi="Times New Roman" w:cs="Times New Roman"/>
                <w:b/>
                <w:color w:val="000000" w:themeColor="text1"/>
                <w:sz w:val="24"/>
                <w:szCs w:val="24"/>
              </w:rPr>
              <w:t>specialista</w:t>
            </w:r>
            <w:r w:rsidR="003E50C7">
              <w:rPr>
                <w:rFonts w:ascii="Times New Roman" w:eastAsia="Calibri" w:hAnsi="Times New Roman" w:cs="Times New Roman"/>
                <w:b/>
                <w:color w:val="000000" w:themeColor="text1"/>
                <w:sz w:val="24"/>
                <w:szCs w:val="24"/>
              </w:rPr>
              <w:t>s</w:t>
            </w:r>
            <w:r w:rsidRPr="00711F93">
              <w:rPr>
                <w:rFonts w:ascii="Times New Roman" w:eastAsia="Calibri" w:hAnsi="Times New Roman" w:cs="Times New Roman"/>
                <w:b/>
                <w:color w:val="000000" w:themeColor="text1"/>
                <w:sz w:val="24"/>
                <w:szCs w:val="24"/>
              </w:rPr>
              <w:t xml:space="preserve"> (-</w:t>
            </w:r>
            <w:r w:rsidR="006E2BF8">
              <w:rPr>
                <w:rFonts w:ascii="Times New Roman" w:eastAsia="Calibri" w:hAnsi="Times New Roman" w:cs="Times New Roman"/>
                <w:b/>
                <w:color w:val="000000" w:themeColor="text1"/>
                <w:sz w:val="24"/>
                <w:szCs w:val="24"/>
              </w:rPr>
              <w:t>a</w:t>
            </w:r>
            <w:r w:rsidR="003E50C7">
              <w:rPr>
                <w:rFonts w:ascii="Times New Roman" w:eastAsia="Calibri" w:hAnsi="Times New Roman" w:cs="Times New Roman"/>
                <w:b/>
                <w:color w:val="000000" w:themeColor="text1"/>
                <w:sz w:val="24"/>
                <w:szCs w:val="24"/>
              </w:rPr>
              <w:t>i</w:t>
            </w:r>
            <w:r w:rsidRPr="00711F93">
              <w:rPr>
                <w:rFonts w:ascii="Times New Roman" w:eastAsia="Calibri" w:hAnsi="Times New Roman" w:cs="Times New Roman"/>
                <w:b/>
                <w:color w:val="000000" w:themeColor="text1"/>
                <w:sz w:val="24"/>
                <w:szCs w:val="24"/>
              </w:rPr>
              <w:t>) Nr.</w:t>
            </w:r>
            <w:r w:rsidR="00C40F15">
              <w:rPr>
                <w:rFonts w:ascii="Times New Roman" w:eastAsia="Calibri" w:hAnsi="Times New Roman" w:cs="Times New Roman"/>
                <w:b/>
                <w:color w:val="000000" w:themeColor="text1"/>
                <w:sz w:val="24"/>
                <w:szCs w:val="24"/>
              </w:rPr>
              <w:t xml:space="preserve"> </w:t>
            </w:r>
            <w:r w:rsidRPr="00711F93">
              <w:rPr>
                <w:rFonts w:ascii="Times New Roman" w:eastAsia="Calibri" w:hAnsi="Times New Roman" w:cs="Times New Roman"/>
                <w:b/>
                <w:color w:val="000000" w:themeColor="text1"/>
                <w:sz w:val="24"/>
                <w:szCs w:val="24"/>
              </w:rPr>
              <w:t>2.</w:t>
            </w:r>
            <w:r w:rsidRPr="00711F93">
              <w:rPr>
                <w:rFonts w:ascii="Times New Roman" w:eastAsia="Calibri" w:hAnsi="Times New Roman" w:cs="Times New Roman"/>
                <w:bCs/>
                <w:color w:val="000000" w:themeColor="text1"/>
                <w:sz w:val="24"/>
                <w:szCs w:val="24"/>
              </w:rPr>
              <w:t xml:space="preserve"> (</w:t>
            </w:r>
            <w:r w:rsidRPr="00711F93">
              <w:rPr>
                <w:rFonts w:ascii="Times New Roman" w:eastAsia="Calibri" w:hAnsi="Times New Roman" w:cs="Times New Roman"/>
                <w:b/>
                <w:color w:val="000000" w:themeColor="text1"/>
                <w:sz w:val="24"/>
                <w:szCs w:val="24"/>
              </w:rPr>
              <w:t>lektorius)</w:t>
            </w:r>
            <w:r w:rsidR="003E50C7" w:rsidRPr="00921739">
              <w:rPr>
                <w:rFonts w:ascii="Times New Roman" w:eastAsia="Calibri" w:hAnsi="Times New Roman" w:cs="Times New Roman"/>
                <w:bCs/>
                <w:color w:val="000000" w:themeColor="text1"/>
                <w:sz w:val="24"/>
                <w:szCs w:val="24"/>
              </w:rPr>
              <w:t>, kuris</w:t>
            </w:r>
            <w:r w:rsidR="0097454A" w:rsidRPr="00921739">
              <w:rPr>
                <w:rFonts w:ascii="Times New Roman" w:eastAsia="Calibri" w:hAnsi="Times New Roman" w:cs="Times New Roman"/>
                <w:bCs/>
                <w:color w:val="000000" w:themeColor="text1"/>
                <w:sz w:val="24"/>
                <w:szCs w:val="24"/>
              </w:rPr>
              <w:t xml:space="preserve"> (-</w:t>
            </w:r>
            <w:proofErr w:type="spellStart"/>
            <w:r w:rsidR="0097454A" w:rsidRPr="00921739">
              <w:rPr>
                <w:rFonts w:ascii="Times New Roman" w:eastAsia="Calibri" w:hAnsi="Times New Roman" w:cs="Times New Roman"/>
                <w:bCs/>
                <w:color w:val="000000" w:themeColor="text1"/>
                <w:sz w:val="24"/>
                <w:szCs w:val="24"/>
              </w:rPr>
              <w:t>ie</w:t>
            </w:r>
            <w:proofErr w:type="spellEnd"/>
            <w:r w:rsidR="0097454A" w:rsidRPr="00921739">
              <w:rPr>
                <w:rFonts w:ascii="Times New Roman" w:eastAsia="Calibri" w:hAnsi="Times New Roman" w:cs="Times New Roman"/>
                <w:bCs/>
                <w:color w:val="000000" w:themeColor="text1"/>
                <w:sz w:val="24"/>
                <w:szCs w:val="24"/>
              </w:rPr>
              <w:t>)</w:t>
            </w:r>
            <w:r w:rsidR="003E50C7" w:rsidRPr="00921739">
              <w:rPr>
                <w:rFonts w:ascii="Times New Roman" w:eastAsia="Calibri" w:hAnsi="Times New Roman" w:cs="Times New Roman"/>
                <w:bCs/>
                <w:color w:val="000000" w:themeColor="text1"/>
                <w:sz w:val="24"/>
                <w:szCs w:val="24"/>
              </w:rPr>
              <w:t xml:space="preserve"> ves mokymus</w:t>
            </w:r>
            <w:r w:rsidRPr="00921739">
              <w:rPr>
                <w:rFonts w:ascii="Times New Roman" w:eastAsia="Calibri" w:hAnsi="Times New Roman" w:cs="Times New Roman"/>
                <w:bCs/>
                <w:color w:val="000000" w:themeColor="text1"/>
                <w:sz w:val="24"/>
                <w:szCs w:val="24"/>
              </w:rPr>
              <w:t xml:space="preserve"> </w:t>
            </w:r>
            <w:r w:rsidRPr="00711F93">
              <w:rPr>
                <w:rFonts w:ascii="Times New Roman" w:eastAsia="Times New Roman" w:hAnsi="Times New Roman" w:cs="Times New Roman"/>
                <w:sz w:val="24"/>
                <w:szCs w:val="24"/>
              </w:rPr>
              <w:t xml:space="preserve">turi turėti patirties per 5 (penkerius) pastaruosius metus </w:t>
            </w:r>
            <w:r w:rsidRPr="00711F93">
              <w:rPr>
                <w:rFonts w:ascii="Times New Roman" w:hAnsi="Times New Roman" w:cs="Times New Roman"/>
                <w:sz w:val="24"/>
                <w:szCs w:val="24"/>
              </w:rPr>
              <w:t>iki pasiūlymų pateikimo termino pabaigos:</w:t>
            </w:r>
          </w:p>
          <w:p w14:paraId="4AB44198" w14:textId="2B8CC2D6" w:rsidR="00711F93" w:rsidRPr="00711F93" w:rsidRDefault="003E50C7" w:rsidP="00711F93">
            <w:pPr>
              <w:spacing w:after="0" w:line="240" w:lineRule="auto"/>
              <w:ind w:right="-1"/>
              <w:jc w:val="both"/>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vedant</w:t>
            </w:r>
            <w:r w:rsidR="00711F93" w:rsidRPr="00711F93">
              <w:rPr>
                <w:rFonts w:ascii="Times New Roman" w:hAnsi="Times New Roman" w:cs="Times New Roman"/>
                <w:sz w:val="24"/>
                <w:szCs w:val="24"/>
              </w:rPr>
              <w:t xml:space="preserve"> bent 1 (vienus) mokymus</w:t>
            </w:r>
            <w:r w:rsidR="00D74BA5">
              <w:rPr>
                <w:rFonts w:ascii="Times New Roman" w:hAnsi="Times New Roman" w:cs="Times New Roman"/>
                <w:sz w:val="24"/>
                <w:szCs w:val="24"/>
              </w:rPr>
              <w:t xml:space="preserve"> arba konsultacijas</w:t>
            </w:r>
            <w:r w:rsidR="00711F93" w:rsidRPr="00711F93">
              <w:rPr>
                <w:rFonts w:ascii="Times New Roman" w:hAnsi="Times New Roman" w:cs="Times New Roman"/>
                <w:sz w:val="24"/>
                <w:szCs w:val="24"/>
              </w:rPr>
              <w:t>, kurių tema mokinių pasiekimų vertinimas ir (ar) ugdymo metodika, kurių bendra trukmė ne mažesnė nei 20 akad. val.</w:t>
            </w:r>
          </w:p>
          <w:p w14:paraId="00453D76" w14:textId="0F5D470C" w:rsidR="00711F93" w:rsidRPr="00711F93" w:rsidRDefault="00711F93" w:rsidP="00711F93">
            <w:pPr>
              <w:spacing w:after="0" w:line="240" w:lineRule="auto"/>
              <w:ind w:right="-1"/>
              <w:jc w:val="both"/>
              <w:rPr>
                <w:rFonts w:ascii="Times New Roman" w:hAnsi="Times New Roman" w:cs="Times New Roman"/>
                <w:sz w:val="24"/>
                <w:szCs w:val="24"/>
              </w:rPr>
            </w:pPr>
            <w:r w:rsidRPr="00711F93">
              <w:rPr>
                <w:rFonts w:ascii="Times New Roman" w:hAnsi="Times New Roman" w:cs="Times New Roman"/>
                <w:sz w:val="24"/>
                <w:szCs w:val="24"/>
              </w:rPr>
              <w:t>arba</w:t>
            </w:r>
          </w:p>
          <w:p w14:paraId="3FE68AD4" w14:textId="661ACC5B" w:rsidR="00D44A75" w:rsidRPr="00711F93" w:rsidRDefault="00711F93" w:rsidP="00711F93">
            <w:pPr>
              <w:spacing w:after="0" w:line="240" w:lineRule="auto"/>
              <w:ind w:right="-1"/>
              <w:jc w:val="both"/>
              <w:rPr>
                <w:rFonts w:ascii="Times New Roman" w:hAnsi="Times New Roman" w:cs="Times New Roman"/>
                <w:sz w:val="24"/>
                <w:szCs w:val="24"/>
              </w:rPr>
            </w:pPr>
            <w:r w:rsidRPr="00711F93">
              <w:rPr>
                <w:rFonts w:ascii="Times New Roman" w:hAnsi="Times New Roman" w:cs="Times New Roman"/>
                <w:sz w:val="24"/>
                <w:szCs w:val="24"/>
              </w:rPr>
              <w:t xml:space="preserve">rengiant ar atnaujinant bent </w:t>
            </w:r>
            <w:r w:rsidR="00C17D25">
              <w:rPr>
                <w:rFonts w:ascii="Times New Roman" w:hAnsi="Times New Roman" w:cs="Times New Roman"/>
                <w:sz w:val="24"/>
                <w:szCs w:val="24"/>
              </w:rPr>
              <w:t>1 (</w:t>
            </w:r>
            <w:r w:rsidRPr="00711F93">
              <w:rPr>
                <w:rFonts w:ascii="Times New Roman" w:hAnsi="Times New Roman" w:cs="Times New Roman"/>
                <w:sz w:val="24"/>
                <w:szCs w:val="24"/>
              </w:rPr>
              <w:t>vieną</w:t>
            </w:r>
            <w:r w:rsidR="00C17D25">
              <w:rPr>
                <w:rFonts w:ascii="Times New Roman" w:hAnsi="Times New Roman" w:cs="Times New Roman"/>
                <w:sz w:val="24"/>
                <w:szCs w:val="24"/>
              </w:rPr>
              <w:t>)</w:t>
            </w:r>
            <w:r w:rsidRPr="00711F93">
              <w:rPr>
                <w:rFonts w:ascii="Times New Roman" w:hAnsi="Times New Roman" w:cs="Times New Roman"/>
                <w:sz w:val="24"/>
                <w:szCs w:val="24"/>
              </w:rPr>
              <w:t xml:space="preserve">  mokymo ir (ar) metodinę priemonę</w:t>
            </w:r>
            <w:r w:rsidR="00C17D25">
              <w:rPr>
                <w:rFonts w:ascii="Times New Roman" w:hAnsi="Times New Roman" w:cs="Times New Roman"/>
                <w:sz w:val="24"/>
                <w:szCs w:val="24"/>
              </w:rPr>
              <w:t>, kurios tema</w:t>
            </w:r>
            <w:r w:rsidRPr="00711F93">
              <w:rPr>
                <w:rFonts w:ascii="Times New Roman" w:hAnsi="Times New Roman" w:cs="Times New Roman"/>
                <w:sz w:val="24"/>
                <w:szCs w:val="24"/>
              </w:rPr>
              <w:t xml:space="preserve"> mokinių pasiekimų vertinim</w:t>
            </w:r>
            <w:r w:rsidR="00C55133">
              <w:rPr>
                <w:rFonts w:ascii="Times New Roman" w:hAnsi="Times New Roman" w:cs="Times New Roman"/>
                <w:sz w:val="24"/>
                <w:szCs w:val="24"/>
              </w:rPr>
              <w:t>as</w:t>
            </w:r>
            <w:r w:rsidRPr="00711F93">
              <w:rPr>
                <w:rFonts w:ascii="Times New Roman" w:hAnsi="Times New Roman" w:cs="Times New Roman"/>
                <w:sz w:val="24"/>
                <w:szCs w:val="24"/>
              </w:rPr>
              <w:t xml:space="preserve"> </w:t>
            </w:r>
            <w:r w:rsidR="00C55133" w:rsidRPr="00C55133">
              <w:rPr>
                <w:rFonts w:ascii="Times New Roman" w:hAnsi="Times New Roman" w:cs="Times New Roman"/>
                <w:sz w:val="24"/>
                <w:szCs w:val="24"/>
              </w:rPr>
              <w:t xml:space="preserve">ir (ar) </w:t>
            </w:r>
            <w:r w:rsidRPr="00711F93">
              <w:rPr>
                <w:rFonts w:ascii="Times New Roman" w:hAnsi="Times New Roman" w:cs="Times New Roman"/>
                <w:sz w:val="24"/>
                <w:szCs w:val="24"/>
              </w:rPr>
              <w:t>ugdymo metodik</w:t>
            </w:r>
            <w:r w:rsidR="00C55133">
              <w:rPr>
                <w:rFonts w:ascii="Times New Roman" w:hAnsi="Times New Roman" w:cs="Times New Roman"/>
                <w:sz w:val="24"/>
                <w:szCs w:val="24"/>
              </w:rPr>
              <w:t>a</w:t>
            </w:r>
            <w:r w:rsidR="00D74BA5">
              <w:rPr>
                <w:rFonts w:ascii="Times New Roman" w:hAnsi="Times New Roman" w:cs="Times New Roman"/>
                <w:sz w:val="24"/>
                <w:szCs w:val="24"/>
              </w:rPr>
              <w:t>.</w:t>
            </w:r>
          </w:p>
        </w:tc>
        <w:tc>
          <w:tcPr>
            <w:tcW w:w="2248" w:type="pct"/>
            <w:vMerge/>
            <w:tcBorders>
              <w:left w:val="single" w:sz="4" w:space="0" w:color="auto"/>
            </w:tcBorders>
            <w:shd w:val="clear" w:color="auto" w:fill="FFFFFF"/>
          </w:tcPr>
          <w:p w14:paraId="0A68AA88" w14:textId="77777777" w:rsidR="00D44A75" w:rsidRPr="004C025A" w:rsidRDefault="00D44A75" w:rsidP="000D3818">
            <w:pPr>
              <w:suppressAutoHyphens/>
              <w:spacing w:after="0" w:line="240" w:lineRule="auto"/>
              <w:ind w:right="45"/>
              <w:rPr>
                <w:rFonts w:ascii="Times New Roman" w:eastAsia="Calibri" w:hAnsi="Times New Roman" w:cs="Times New Roman"/>
                <w:iCs/>
                <w:sz w:val="24"/>
                <w:szCs w:val="24"/>
                <w:u w:val="single"/>
                <w:lang w:eastAsia="lt-LT"/>
              </w:rPr>
            </w:pPr>
          </w:p>
        </w:tc>
      </w:tr>
      <w:tr w:rsidR="00D44A75" w:rsidRPr="004C025A" w14:paraId="1ABC4B7E" w14:textId="77777777" w:rsidTr="000D3818">
        <w:trPr>
          <w:trHeight w:val="257"/>
        </w:trPr>
        <w:tc>
          <w:tcPr>
            <w:tcW w:w="5000" w:type="pct"/>
            <w:gridSpan w:val="3"/>
            <w:shd w:val="clear" w:color="auto" w:fill="F2F2F2"/>
            <w:vAlign w:val="center"/>
          </w:tcPr>
          <w:p w14:paraId="63A84217" w14:textId="77777777" w:rsidR="00D44A75" w:rsidRPr="004C025A" w:rsidRDefault="00D44A75" w:rsidP="000D3818">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Ūkio subjektų grupės dalyvavimo pirkime ir/ar rėmimosi kitų ūkio subjektų pajėgumais sąlygos, subtiekėjų pasitelkimo sąlygos:</w:t>
            </w:r>
          </w:p>
          <w:p w14:paraId="48FC56C1" w14:textId="77777777" w:rsidR="00D44A75" w:rsidRDefault="00D44A75" w:rsidP="000D3818">
            <w:pPr>
              <w:suppressAutoHyphens/>
              <w:spacing w:after="0" w:line="240" w:lineRule="auto"/>
              <w:rPr>
                <w:rFonts w:ascii="Times New Roman" w:eastAsia="Calibri" w:hAnsi="Times New Roman" w:cs="Times New Roman"/>
                <w:i/>
                <w:iCs/>
                <w:sz w:val="24"/>
                <w:szCs w:val="24"/>
                <w:lang w:eastAsia="lt-LT"/>
              </w:rPr>
            </w:pPr>
            <w:r w:rsidRPr="004C025A">
              <w:rPr>
                <w:rFonts w:ascii="Times New Roman" w:eastAsia="Calibri" w:hAnsi="Times New Roman" w:cs="Times New Roman"/>
                <w:i/>
                <w:iCs/>
                <w:sz w:val="24"/>
                <w:szCs w:val="24"/>
                <w:lang w:eastAsia="lt-LT"/>
              </w:rPr>
              <w:t xml:space="preserve"> </w:t>
            </w:r>
          </w:p>
          <w:p w14:paraId="13990142" w14:textId="77777777" w:rsidR="00D44A75" w:rsidRPr="003F5B04" w:rsidRDefault="00D44A75" w:rsidP="000D3818">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jeigu pasiūlymą teikia ūkio subjektų grupė – kvalifikacinį reikalavimą turi atitikti ūkio subjektų grupės nario (-</w:t>
            </w:r>
            <w:proofErr w:type="spellStart"/>
            <w:r w:rsidRPr="00AE7026">
              <w:rPr>
                <w:rFonts w:ascii="Times New Roman" w:eastAsia="Calibri" w:hAnsi="Times New Roman" w:cs="Times New Roman"/>
                <w:bCs/>
                <w:i/>
                <w:iCs/>
                <w:sz w:val="24"/>
                <w:szCs w:val="24"/>
                <w:lang w:eastAsia="lt-LT"/>
              </w:rPr>
              <w:t>ių</w:t>
            </w:r>
            <w:proofErr w:type="spellEnd"/>
            <w:r w:rsidRPr="00AE7026">
              <w:rPr>
                <w:rFonts w:ascii="Times New Roman" w:eastAsia="Calibri" w:hAnsi="Times New Roman" w:cs="Times New Roman"/>
                <w:bCs/>
                <w:i/>
                <w:iCs/>
                <w:sz w:val="24"/>
                <w:szCs w:val="24"/>
                <w:lang w:eastAsia="lt-LT"/>
              </w:rPr>
              <w:t>) specialistai, atsižvelgiant į jų prisiimamus įsipareigojimus pirkimo sutarčiai vykdyti;</w:t>
            </w:r>
            <w:r w:rsidRPr="004D1D7A">
              <w:rPr>
                <w:rFonts w:ascii="Times New Roman" w:eastAsia="Calibri" w:hAnsi="Times New Roman" w:cs="Times New Roman"/>
                <w:bCs/>
                <w:sz w:val="24"/>
                <w:szCs w:val="24"/>
                <w:lang w:eastAsia="lt-LT"/>
              </w:rPr>
              <w:t> </w:t>
            </w:r>
          </w:p>
          <w:p w14:paraId="6FD1FDF7" w14:textId="77777777" w:rsidR="00D44A75" w:rsidRPr="003F5B04" w:rsidRDefault="00D44A75" w:rsidP="000D3818">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tiekėjas gali remtis kitų ūkio subjektų pajėgumais tik tuo atveju, jeigu tie subjektai (jų darbuotojai) patys vykdys tą pirkimo sutarties dalį, kuriai reikia jų turimų pajėgumų;</w:t>
            </w:r>
            <w:r w:rsidRPr="004D1D7A">
              <w:rPr>
                <w:rFonts w:ascii="Times New Roman" w:eastAsia="Calibri" w:hAnsi="Times New Roman" w:cs="Times New Roman"/>
                <w:bCs/>
                <w:sz w:val="24"/>
                <w:szCs w:val="24"/>
                <w:lang w:eastAsia="lt-LT"/>
              </w:rPr>
              <w:t> </w:t>
            </w:r>
          </w:p>
          <w:p w14:paraId="6608E763" w14:textId="77777777" w:rsidR="00D44A75" w:rsidRPr="003F5B04" w:rsidRDefault="00D44A75" w:rsidP="000D3818">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4D1D7A">
              <w:rPr>
                <w:rFonts w:ascii="Times New Roman" w:eastAsia="Calibri" w:hAnsi="Times New Roman" w:cs="Times New Roman"/>
                <w:bCs/>
                <w:sz w:val="24"/>
                <w:szCs w:val="24"/>
                <w:lang w:eastAsia="lt-LT"/>
              </w:rPr>
              <w:t> </w:t>
            </w:r>
          </w:p>
          <w:p w14:paraId="7EA1A823" w14:textId="77777777" w:rsidR="00D44A75" w:rsidRPr="004C025A" w:rsidRDefault="00D44A75" w:rsidP="000D3818">
            <w:pPr>
              <w:suppressAutoHyphens/>
              <w:spacing w:after="0" w:line="240" w:lineRule="auto"/>
              <w:rPr>
                <w:rFonts w:ascii="Times New Roman" w:eastAsia="Calibri" w:hAnsi="Times New Roman" w:cs="Times New Roman"/>
                <w:bCs/>
                <w:sz w:val="24"/>
                <w:szCs w:val="24"/>
                <w:lang w:eastAsia="lt-LT"/>
              </w:rPr>
            </w:pPr>
          </w:p>
        </w:tc>
      </w:tr>
    </w:tbl>
    <w:p w14:paraId="7AF331E6" w14:textId="4CF732D9" w:rsidR="00D74BA5" w:rsidRPr="00282C0E" w:rsidRDefault="00D74BA5" w:rsidP="00C55133">
      <w:pPr>
        <w:numPr>
          <w:ilvl w:val="0"/>
          <w:numId w:val="1"/>
        </w:numPr>
        <w:suppressAutoHyphens/>
        <w:spacing w:before="100" w:beforeAutospacing="1" w:after="100" w:afterAutospacing="1" w:line="240" w:lineRule="auto"/>
        <w:ind w:left="0" w:firstLine="851"/>
        <w:contextualSpacing/>
        <w:jc w:val="both"/>
        <w:rPr>
          <w:rFonts w:ascii="Times New Roman" w:hAnsi="Times New Roman" w:cs="Times New Roman"/>
          <w:b/>
          <w:sz w:val="24"/>
          <w:szCs w:val="24"/>
        </w:rPr>
      </w:pPr>
      <w:r w:rsidRPr="00282C0E">
        <w:rPr>
          <w:rFonts w:ascii="Times New Roman" w:hAnsi="Times New Roman" w:cs="Times New Roman"/>
          <w:b/>
          <w:sz w:val="24"/>
          <w:szCs w:val="24"/>
        </w:rPr>
        <w:t xml:space="preserve">Kvalifikacijos reikalavimai </w:t>
      </w:r>
      <w:r w:rsidR="008E03DF" w:rsidRPr="00282C0E">
        <w:rPr>
          <w:rFonts w:ascii="Times New Roman" w:hAnsi="Times New Roman" w:cs="Times New Roman"/>
          <w:b/>
          <w:sz w:val="24"/>
          <w:szCs w:val="24"/>
        </w:rPr>
        <w:t>Mokymų įgyvendinimo ir aptarnavimo paslaugo</w:t>
      </w:r>
      <w:r w:rsidR="00AA150A" w:rsidRPr="00282C0E">
        <w:rPr>
          <w:rFonts w:ascii="Times New Roman" w:hAnsi="Times New Roman" w:cs="Times New Roman"/>
          <w:b/>
          <w:sz w:val="24"/>
          <w:szCs w:val="24"/>
        </w:rPr>
        <w:t>m</w:t>
      </w:r>
      <w:r w:rsidR="008E03DF" w:rsidRPr="00282C0E">
        <w:rPr>
          <w:rFonts w:ascii="Times New Roman" w:hAnsi="Times New Roman" w:cs="Times New Roman"/>
          <w:b/>
          <w:sz w:val="24"/>
          <w:szCs w:val="24"/>
        </w:rPr>
        <w:t xml:space="preserve">s </w:t>
      </w:r>
      <w:r w:rsidRPr="00282C0E">
        <w:rPr>
          <w:rFonts w:ascii="Times New Roman" w:hAnsi="Times New Roman" w:cs="Times New Roman"/>
          <w:b/>
          <w:sz w:val="24"/>
          <w:szCs w:val="24"/>
        </w:rPr>
        <w:t xml:space="preserve">(II pirkimo </w:t>
      </w:r>
      <w:r w:rsidR="00282C0E">
        <w:rPr>
          <w:rFonts w:ascii="Times New Roman" w:hAnsi="Times New Roman" w:cs="Times New Roman"/>
          <w:b/>
          <w:sz w:val="24"/>
          <w:szCs w:val="24"/>
        </w:rPr>
        <w:t xml:space="preserve">objekto </w:t>
      </w:r>
      <w:r w:rsidRPr="00282C0E">
        <w:rPr>
          <w:rFonts w:ascii="Times New Roman" w:hAnsi="Times New Roman" w:cs="Times New Roman"/>
          <w:b/>
          <w:sz w:val="24"/>
          <w:szCs w:val="24"/>
        </w:rPr>
        <w:t>dalis)</w:t>
      </w:r>
      <w:r w:rsidR="00282C0E" w:rsidRPr="00282C0E">
        <w:rPr>
          <w:rFonts w:ascii="Times New Roman" w:hAnsi="Times New Roman" w:cs="Times New Roman"/>
          <w:b/>
          <w:sz w:val="24"/>
          <w:szCs w:val="24"/>
        </w:rPr>
        <w:t>:</w:t>
      </w:r>
    </w:p>
    <w:tbl>
      <w:tblPr>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1E0" w:firstRow="1" w:lastRow="1" w:firstColumn="1" w:lastColumn="1" w:noHBand="0" w:noVBand="0"/>
      </w:tblPr>
      <w:tblGrid>
        <w:gridCol w:w="766"/>
        <w:gridCol w:w="4196"/>
        <w:gridCol w:w="4054"/>
      </w:tblGrid>
      <w:tr w:rsidR="00D74BA5" w:rsidRPr="004C025A" w14:paraId="54812B4F" w14:textId="77777777" w:rsidTr="000D3818">
        <w:trPr>
          <w:trHeight w:val="241"/>
        </w:trPr>
        <w:tc>
          <w:tcPr>
            <w:tcW w:w="425" w:type="pct"/>
            <w:shd w:val="clear" w:color="auto" w:fill="F2F2F2"/>
            <w:vAlign w:val="center"/>
          </w:tcPr>
          <w:p w14:paraId="3C340037" w14:textId="77777777" w:rsidR="00D74BA5" w:rsidRPr="004C025A" w:rsidRDefault="00D74BA5" w:rsidP="000D3818">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lastRenderedPageBreak/>
              <w:t>Eil. Nr.</w:t>
            </w:r>
          </w:p>
        </w:tc>
        <w:tc>
          <w:tcPr>
            <w:tcW w:w="2327" w:type="pct"/>
            <w:shd w:val="clear" w:color="auto" w:fill="F2F2F2"/>
            <w:vAlign w:val="center"/>
          </w:tcPr>
          <w:p w14:paraId="31F92109" w14:textId="77777777" w:rsidR="00D74BA5" w:rsidRPr="004C025A" w:rsidRDefault="00D74BA5" w:rsidP="000D3818">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Kvalifikacijos reikalavimai</w:t>
            </w:r>
          </w:p>
        </w:tc>
        <w:tc>
          <w:tcPr>
            <w:tcW w:w="2248" w:type="pct"/>
            <w:shd w:val="clear" w:color="auto" w:fill="F2F2F2"/>
            <w:vAlign w:val="center"/>
          </w:tcPr>
          <w:p w14:paraId="3D75350E" w14:textId="77777777" w:rsidR="00D74BA5" w:rsidRPr="004C025A" w:rsidRDefault="00D74BA5" w:rsidP="000D3818">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Atitiktį įrodantys dokumentai</w:t>
            </w:r>
          </w:p>
        </w:tc>
      </w:tr>
      <w:tr w:rsidR="00D74BA5" w:rsidRPr="004C025A" w14:paraId="67CDB987" w14:textId="77777777" w:rsidTr="000D3818">
        <w:trPr>
          <w:trHeight w:val="257"/>
        </w:trPr>
        <w:tc>
          <w:tcPr>
            <w:tcW w:w="5000" w:type="pct"/>
            <w:gridSpan w:val="3"/>
            <w:shd w:val="clear" w:color="auto" w:fill="F2F2F2"/>
            <w:vAlign w:val="center"/>
          </w:tcPr>
          <w:p w14:paraId="7A674BA4" w14:textId="77777777" w:rsidR="00D74BA5" w:rsidRPr="004C025A" w:rsidRDefault="00D74BA5" w:rsidP="000D3818">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Bendrieji  reikalavimai</w:t>
            </w:r>
          </w:p>
        </w:tc>
      </w:tr>
      <w:tr w:rsidR="00D74BA5" w:rsidRPr="004C025A" w14:paraId="5E58EC18" w14:textId="77777777" w:rsidTr="000D3818">
        <w:trPr>
          <w:trHeight w:val="2798"/>
        </w:trPr>
        <w:tc>
          <w:tcPr>
            <w:tcW w:w="425" w:type="pct"/>
            <w:tcBorders>
              <w:right w:val="single" w:sz="4" w:space="0" w:color="auto"/>
            </w:tcBorders>
            <w:shd w:val="clear" w:color="auto" w:fill="F2F2F2"/>
            <w:vAlign w:val="center"/>
          </w:tcPr>
          <w:p w14:paraId="5A53600F" w14:textId="3D089A62" w:rsidR="00D74BA5" w:rsidRPr="004C025A" w:rsidRDefault="00C55133" w:rsidP="000D3818">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9</w:t>
            </w:r>
            <w:r w:rsidR="00D74BA5" w:rsidRPr="004C025A">
              <w:rPr>
                <w:rFonts w:ascii="Times New Roman" w:eastAsia="Calibri" w:hAnsi="Times New Roman" w:cs="Times New Roman"/>
                <w:bCs/>
                <w:sz w:val="24"/>
                <w:szCs w:val="24"/>
                <w:lang w:eastAsia="lt-LT"/>
              </w:rPr>
              <w:t>.1.</w:t>
            </w:r>
          </w:p>
        </w:tc>
        <w:tc>
          <w:tcPr>
            <w:tcW w:w="2327" w:type="pct"/>
            <w:tcBorders>
              <w:left w:val="single" w:sz="4" w:space="0" w:color="auto"/>
            </w:tcBorders>
            <w:shd w:val="clear" w:color="auto" w:fill="FFFFFF"/>
          </w:tcPr>
          <w:p w14:paraId="4B990E7E" w14:textId="52651436" w:rsidR="00D74BA5" w:rsidRPr="004C025A" w:rsidRDefault="00D74BA5" w:rsidP="000D3818">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Tiekėjas Sutarties vykdymui turi turėti (arba gali pasitelkti) specialistus, atitinkančius </w:t>
            </w:r>
            <w:r w:rsidR="00C55133">
              <w:rPr>
                <w:rFonts w:ascii="Times New Roman" w:eastAsia="Calibri" w:hAnsi="Times New Roman" w:cs="Times New Roman"/>
                <w:bCs/>
                <w:sz w:val="24"/>
                <w:szCs w:val="24"/>
                <w:lang w:eastAsia="lt-LT"/>
              </w:rPr>
              <w:t>9</w:t>
            </w:r>
            <w:r w:rsidRPr="004C025A">
              <w:rPr>
                <w:rFonts w:ascii="Times New Roman" w:eastAsia="Calibri" w:hAnsi="Times New Roman" w:cs="Times New Roman"/>
                <w:bCs/>
                <w:sz w:val="24"/>
                <w:szCs w:val="24"/>
                <w:lang w:eastAsia="lt-LT"/>
              </w:rPr>
              <w:t>.2 punkte nustatytus reikalavimus.</w:t>
            </w:r>
          </w:p>
          <w:p w14:paraId="49CDD8F5" w14:textId="77777777" w:rsidR="00D74BA5" w:rsidRPr="004C025A" w:rsidRDefault="00D74BA5" w:rsidP="000D3818">
            <w:pPr>
              <w:suppressAutoHyphens/>
              <w:spacing w:after="0" w:line="240" w:lineRule="auto"/>
              <w:jc w:val="both"/>
              <w:rPr>
                <w:rFonts w:ascii="Times New Roman" w:eastAsia="Calibri" w:hAnsi="Times New Roman" w:cs="Times New Roman"/>
                <w:bCs/>
                <w:sz w:val="24"/>
                <w:szCs w:val="24"/>
                <w:lang w:eastAsia="lt-LT"/>
              </w:rPr>
            </w:pPr>
          </w:p>
          <w:p w14:paraId="6846936D" w14:textId="77777777" w:rsidR="00D74BA5" w:rsidRPr="004C025A" w:rsidRDefault="00D74BA5" w:rsidP="000D3818">
            <w:pPr>
              <w:suppressAutoHyphens/>
              <w:spacing w:after="0" w:line="240" w:lineRule="auto"/>
              <w:jc w:val="both"/>
              <w:rPr>
                <w:rFonts w:ascii="Times New Roman" w:eastAsia="Calibri" w:hAnsi="Times New Roman" w:cs="Times New Roman"/>
                <w:bCs/>
                <w:sz w:val="16"/>
                <w:szCs w:val="16"/>
                <w:lang w:eastAsia="lt-LT"/>
              </w:rPr>
            </w:pPr>
          </w:p>
          <w:p w14:paraId="7692AF9C" w14:textId="77777777" w:rsidR="00D74BA5" w:rsidRPr="004C025A" w:rsidRDefault="00D74BA5" w:rsidP="000D3818">
            <w:pPr>
              <w:suppressAutoHyphens/>
              <w:spacing w:after="0" w:line="240" w:lineRule="auto"/>
              <w:jc w:val="both"/>
              <w:rPr>
                <w:rFonts w:ascii="Times New Roman" w:eastAsia="Calibri" w:hAnsi="Times New Roman" w:cs="Times New Roman"/>
                <w:bCs/>
                <w:sz w:val="24"/>
                <w:szCs w:val="24"/>
                <w:lang w:eastAsia="lt-LT"/>
              </w:rPr>
            </w:pPr>
          </w:p>
        </w:tc>
        <w:tc>
          <w:tcPr>
            <w:tcW w:w="2248" w:type="pct"/>
            <w:tcBorders>
              <w:left w:val="single" w:sz="4" w:space="0" w:color="auto"/>
            </w:tcBorders>
            <w:shd w:val="clear" w:color="auto" w:fill="FFFFFF"/>
          </w:tcPr>
          <w:p w14:paraId="7467ECE7" w14:textId="77777777" w:rsidR="00D74BA5" w:rsidRPr="004C025A" w:rsidRDefault="00D74BA5" w:rsidP="000D3818">
            <w:pPr>
              <w:suppressAutoHyphens/>
              <w:spacing w:after="0" w:line="240" w:lineRule="auto"/>
              <w:ind w:left="69" w:right="180" w:firstLine="380"/>
              <w:rPr>
                <w:rFonts w:ascii="Times New Roman" w:eastAsia="Calibri" w:hAnsi="Times New Roman" w:cs="Times New Roman"/>
                <w:sz w:val="24"/>
                <w:szCs w:val="24"/>
                <w:lang w:eastAsia="lt-LT"/>
              </w:rPr>
            </w:pPr>
            <w:r w:rsidRPr="004C025A">
              <w:rPr>
                <w:rFonts w:ascii="Times New Roman" w:eastAsia="Calibri" w:hAnsi="Times New Roman" w:cs="Times New Roman"/>
                <w:iCs/>
                <w:sz w:val="24"/>
                <w:szCs w:val="24"/>
                <w:u w:val="single"/>
                <w:lang w:eastAsia="lt-LT"/>
              </w:rPr>
              <w:t>Kartu su pasiūlymu pateikiami</w:t>
            </w:r>
            <w:r w:rsidRPr="004C025A">
              <w:rPr>
                <w:rFonts w:ascii="Times New Roman" w:eastAsia="Calibri" w:hAnsi="Times New Roman" w:cs="Times New Roman"/>
                <w:iCs/>
                <w:sz w:val="24"/>
                <w:szCs w:val="24"/>
                <w:lang w:eastAsia="lt-LT"/>
              </w:rPr>
              <w:t>:</w:t>
            </w:r>
          </w:p>
          <w:p w14:paraId="51F85639" w14:textId="77777777" w:rsidR="00D74BA5" w:rsidRPr="004C025A" w:rsidRDefault="00D74BA5" w:rsidP="000D3818">
            <w:pPr>
              <w:tabs>
                <w:tab w:val="left" w:pos="37"/>
                <w:tab w:val="left" w:pos="76"/>
                <w:tab w:val="left" w:pos="397"/>
              </w:tabs>
              <w:suppressAutoHyphens/>
              <w:spacing w:after="0" w:line="240" w:lineRule="auto"/>
              <w:ind w:left="69" w:right="-44"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1) specialistų sąrašas (</w:t>
            </w:r>
            <w:r w:rsidRPr="0076250F">
              <w:rPr>
                <w:rFonts w:ascii="Times New Roman" w:eastAsia="Calibri" w:hAnsi="Times New Roman" w:cs="Times New Roman"/>
                <w:sz w:val="24"/>
                <w:szCs w:val="24"/>
                <w:lang w:eastAsia="lt-LT"/>
              </w:rPr>
              <w:t>11</w:t>
            </w:r>
            <w:r w:rsidRPr="004C025A">
              <w:rPr>
                <w:rFonts w:ascii="Times New Roman" w:eastAsia="Calibri" w:hAnsi="Times New Roman" w:cs="Times New Roman"/>
                <w:sz w:val="24"/>
                <w:szCs w:val="24"/>
                <w:lang w:eastAsia="lt-LT"/>
              </w:rPr>
              <w:t xml:space="preserve"> priedas), kuriame nurodoma: kokiai specialisto pozicijai yra siūlomas specialistas, kokiu pagrindu dirba (bendradarbiauja) kartu su Tiekėju (esama/ numatoma darbo sutartis ar </w:t>
            </w:r>
            <w:proofErr w:type="spellStart"/>
            <w:r w:rsidRPr="004C025A">
              <w:rPr>
                <w:rFonts w:ascii="Times New Roman" w:eastAsia="Calibri" w:hAnsi="Times New Roman" w:cs="Times New Roman"/>
                <w:sz w:val="24"/>
                <w:szCs w:val="24"/>
                <w:lang w:eastAsia="lt-LT"/>
              </w:rPr>
              <w:t>subtiekimo</w:t>
            </w:r>
            <w:proofErr w:type="spellEnd"/>
            <w:r w:rsidRPr="004C025A">
              <w:rPr>
                <w:rFonts w:ascii="Times New Roman" w:eastAsia="Calibri" w:hAnsi="Times New Roman" w:cs="Times New Roman"/>
                <w:sz w:val="24"/>
                <w:szCs w:val="24"/>
                <w:lang w:eastAsia="lt-LT"/>
              </w:rPr>
              <w:t xml:space="preserve"> susitarimas);</w:t>
            </w:r>
          </w:p>
          <w:p w14:paraId="74C2558D" w14:textId="6C1471FD" w:rsidR="00D74BA5" w:rsidRPr="00D74BA5" w:rsidRDefault="00D74BA5" w:rsidP="00D74BA5">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2) jei siūlomi specialistai nėra tiekėjo/subtiekėjo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 (-ų) pareigas visą pirkimo su tarties vykdymo laikotarpį.</w:t>
            </w:r>
          </w:p>
        </w:tc>
      </w:tr>
      <w:tr w:rsidR="00D74BA5" w:rsidRPr="004C025A" w14:paraId="6B177D31" w14:textId="77777777" w:rsidTr="000D3818">
        <w:trPr>
          <w:trHeight w:val="257"/>
        </w:trPr>
        <w:tc>
          <w:tcPr>
            <w:tcW w:w="425" w:type="pct"/>
            <w:tcBorders>
              <w:right w:val="single" w:sz="4" w:space="0" w:color="auto"/>
            </w:tcBorders>
            <w:shd w:val="clear" w:color="auto" w:fill="F2F2F2"/>
            <w:vAlign w:val="center"/>
          </w:tcPr>
          <w:p w14:paraId="146647E3" w14:textId="34778047" w:rsidR="00D74BA5" w:rsidRPr="004C025A" w:rsidRDefault="00C55133" w:rsidP="000D3818">
            <w:pPr>
              <w:suppressAutoHyphens/>
              <w:spacing w:after="0" w:line="240" w:lineRule="auto"/>
              <w:jc w:val="center"/>
              <w:rPr>
                <w:rFonts w:ascii="Times New Roman" w:eastAsia="Calibri" w:hAnsi="Times New Roman" w:cs="Times New Roman"/>
                <w:bCs/>
                <w:sz w:val="24"/>
                <w:szCs w:val="24"/>
                <w:highlight w:val="darkGray"/>
                <w:lang w:eastAsia="lt-LT"/>
              </w:rPr>
            </w:pPr>
            <w:r>
              <w:rPr>
                <w:rFonts w:ascii="Times New Roman" w:eastAsia="Calibri" w:hAnsi="Times New Roman" w:cs="Times New Roman"/>
                <w:bCs/>
                <w:sz w:val="24"/>
                <w:szCs w:val="24"/>
                <w:lang w:eastAsia="lt-LT"/>
              </w:rPr>
              <w:t>9</w:t>
            </w:r>
            <w:r w:rsidR="00D74BA5" w:rsidRPr="004C025A">
              <w:rPr>
                <w:rFonts w:ascii="Times New Roman" w:eastAsia="Calibri" w:hAnsi="Times New Roman" w:cs="Times New Roman"/>
                <w:bCs/>
                <w:sz w:val="24"/>
                <w:szCs w:val="24"/>
                <w:lang w:eastAsia="lt-LT"/>
              </w:rPr>
              <w:t xml:space="preserve">.2. </w:t>
            </w:r>
          </w:p>
        </w:tc>
        <w:tc>
          <w:tcPr>
            <w:tcW w:w="4575" w:type="pct"/>
            <w:gridSpan w:val="2"/>
            <w:tcBorders>
              <w:left w:val="single" w:sz="4" w:space="0" w:color="auto"/>
            </w:tcBorders>
            <w:shd w:val="clear" w:color="auto" w:fill="FFFFFF"/>
          </w:tcPr>
          <w:p w14:paraId="32E089E9" w14:textId="77777777" w:rsidR="00D74BA5" w:rsidRPr="004C025A" w:rsidRDefault="00D74BA5" w:rsidP="000D3818">
            <w:pPr>
              <w:suppressAutoHyphens/>
              <w:spacing w:after="0" w:line="240" w:lineRule="auto"/>
              <w:jc w:val="center"/>
              <w:rPr>
                <w:rFonts w:ascii="Times New Roman" w:eastAsia="Calibri" w:hAnsi="Times New Roman" w:cs="Times New Roman"/>
                <w:b/>
                <w:bCs/>
                <w:sz w:val="24"/>
                <w:szCs w:val="24"/>
                <w:lang w:eastAsia="lt-LT"/>
              </w:rPr>
            </w:pPr>
            <w:r w:rsidRPr="004C025A">
              <w:rPr>
                <w:rFonts w:ascii="Times New Roman" w:eastAsia="Calibri" w:hAnsi="Times New Roman" w:cs="Times New Roman"/>
                <w:b/>
                <w:bCs/>
                <w:sz w:val="24"/>
                <w:szCs w:val="24"/>
                <w:lang w:eastAsia="lt-LT"/>
              </w:rPr>
              <w:t xml:space="preserve">Reikalavimai </w:t>
            </w:r>
            <w:r>
              <w:rPr>
                <w:rFonts w:ascii="Times New Roman" w:eastAsia="Calibri" w:hAnsi="Times New Roman" w:cs="Times New Roman"/>
                <w:b/>
                <w:bCs/>
                <w:sz w:val="24"/>
                <w:szCs w:val="24"/>
                <w:lang w:eastAsia="lt-LT"/>
              </w:rPr>
              <w:t>specialistams</w:t>
            </w:r>
          </w:p>
        </w:tc>
      </w:tr>
      <w:tr w:rsidR="00D74BA5" w:rsidRPr="004C025A" w14:paraId="170167C8" w14:textId="77777777" w:rsidTr="000D3818">
        <w:trPr>
          <w:trHeight w:val="257"/>
        </w:trPr>
        <w:tc>
          <w:tcPr>
            <w:tcW w:w="425" w:type="pct"/>
            <w:tcBorders>
              <w:right w:val="single" w:sz="4" w:space="0" w:color="auto"/>
            </w:tcBorders>
            <w:shd w:val="clear" w:color="auto" w:fill="F2F2F2"/>
            <w:vAlign w:val="center"/>
          </w:tcPr>
          <w:p w14:paraId="7F2AC0ED" w14:textId="590DD2DA" w:rsidR="00D74BA5" w:rsidRPr="004C025A" w:rsidRDefault="00C55133" w:rsidP="000D3818">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9</w:t>
            </w:r>
            <w:r w:rsidR="00D74BA5" w:rsidRPr="004C025A">
              <w:rPr>
                <w:rFonts w:ascii="Times New Roman" w:eastAsia="Calibri" w:hAnsi="Times New Roman" w:cs="Times New Roman"/>
                <w:bCs/>
                <w:sz w:val="24"/>
                <w:szCs w:val="24"/>
                <w:lang w:eastAsia="lt-LT"/>
              </w:rPr>
              <w:t>.2.1.</w:t>
            </w:r>
          </w:p>
        </w:tc>
        <w:tc>
          <w:tcPr>
            <w:tcW w:w="2327" w:type="pct"/>
            <w:tcBorders>
              <w:left w:val="single" w:sz="4" w:space="0" w:color="auto"/>
            </w:tcBorders>
            <w:shd w:val="clear" w:color="auto" w:fill="FFFFFF"/>
          </w:tcPr>
          <w:p w14:paraId="26383551" w14:textId="7F3C3D40" w:rsidR="00D74BA5" w:rsidRPr="0025524B" w:rsidRDefault="00D74BA5" w:rsidP="0025524B">
            <w:pPr>
              <w:pStyle w:val="CommentText"/>
              <w:jc w:val="both"/>
              <w:rPr>
                <w:rFonts w:eastAsia="Times New Roman"/>
                <w:sz w:val="24"/>
                <w:szCs w:val="24"/>
              </w:rPr>
            </w:pPr>
            <w:r w:rsidRPr="00711F93">
              <w:rPr>
                <w:rStyle w:val="normaltextrun"/>
                <w:rFonts w:ascii="Times New Roman" w:hAnsi="Times New Roman" w:cs="Times New Roman"/>
                <w:sz w:val="24"/>
                <w:szCs w:val="24"/>
              </w:rPr>
              <w:t xml:space="preserve">Tiekėjo siūlomas </w:t>
            </w:r>
            <w:r w:rsidRPr="003E50C7">
              <w:rPr>
                <w:rStyle w:val="normaltextrun"/>
                <w:rFonts w:ascii="Times New Roman" w:hAnsi="Times New Roman" w:cs="Times New Roman"/>
                <w:b/>
                <w:bCs/>
                <w:sz w:val="24"/>
                <w:szCs w:val="24"/>
              </w:rPr>
              <w:t>specialistas(-i)</w:t>
            </w:r>
            <w:r w:rsidRPr="00711F93">
              <w:rPr>
                <w:rStyle w:val="normaltextrun"/>
                <w:rFonts w:ascii="Times New Roman" w:hAnsi="Times New Roman" w:cs="Times New Roman"/>
                <w:sz w:val="24"/>
                <w:szCs w:val="24"/>
              </w:rPr>
              <w:t xml:space="preserve">  (</w:t>
            </w:r>
            <w:r w:rsidRPr="00D74BA5">
              <w:rPr>
                <w:rStyle w:val="normaltextrun"/>
                <w:rFonts w:ascii="Times New Roman" w:hAnsi="Times New Roman" w:cs="Times New Roman"/>
                <w:b/>
                <w:bCs/>
                <w:sz w:val="24"/>
                <w:szCs w:val="24"/>
              </w:rPr>
              <w:t>renginių koordinatorius</w:t>
            </w:r>
            <w:r w:rsidRPr="00711F93">
              <w:rPr>
                <w:rStyle w:val="normaltextrun"/>
                <w:rFonts w:ascii="Times New Roman" w:hAnsi="Times New Roman" w:cs="Times New Roman"/>
                <w:b/>
                <w:sz w:val="24"/>
                <w:szCs w:val="24"/>
              </w:rPr>
              <w:t>)</w:t>
            </w:r>
            <w:r w:rsidRPr="00711F93">
              <w:rPr>
                <w:rStyle w:val="normaltextrun"/>
                <w:rFonts w:ascii="Times New Roman" w:hAnsi="Times New Roman" w:cs="Times New Roman"/>
                <w:sz w:val="24"/>
                <w:szCs w:val="24"/>
              </w:rPr>
              <w:t>, kuris</w:t>
            </w:r>
            <w:r w:rsidR="00C55133">
              <w:rPr>
                <w:rStyle w:val="normaltextrun"/>
                <w:rFonts w:ascii="Times New Roman" w:hAnsi="Times New Roman" w:cs="Times New Roman"/>
                <w:sz w:val="24"/>
                <w:szCs w:val="24"/>
              </w:rPr>
              <w:t>(</w:t>
            </w:r>
            <w:r w:rsidR="00C55133" w:rsidRPr="00C55133">
              <w:rPr>
                <w:rStyle w:val="normaltextrun"/>
                <w:rFonts w:ascii="Times New Roman" w:hAnsi="Times New Roman" w:cs="Times New Roman"/>
                <w:sz w:val="24"/>
                <w:szCs w:val="24"/>
              </w:rPr>
              <w:t>-</w:t>
            </w:r>
            <w:proofErr w:type="spellStart"/>
            <w:r w:rsidR="00C55133" w:rsidRPr="00C55133">
              <w:rPr>
                <w:rStyle w:val="normaltextrun"/>
                <w:rFonts w:ascii="Times New Roman" w:hAnsi="Times New Roman" w:cs="Times New Roman"/>
                <w:sz w:val="24"/>
                <w:szCs w:val="24"/>
              </w:rPr>
              <w:t>ie</w:t>
            </w:r>
            <w:proofErr w:type="spellEnd"/>
            <w:r w:rsidR="00C55133" w:rsidRPr="00C55133">
              <w:rPr>
                <w:rStyle w:val="normaltextrun"/>
                <w:rFonts w:ascii="Times New Roman" w:hAnsi="Times New Roman" w:cs="Times New Roman"/>
                <w:sz w:val="24"/>
                <w:szCs w:val="24"/>
              </w:rPr>
              <w:t>)</w:t>
            </w:r>
            <w:r w:rsidRPr="00711F93">
              <w:rPr>
                <w:rStyle w:val="normaltextrun"/>
                <w:rFonts w:ascii="Times New Roman" w:hAnsi="Times New Roman" w:cs="Times New Roman"/>
                <w:sz w:val="24"/>
                <w:szCs w:val="24"/>
              </w:rPr>
              <w:t xml:space="preserve"> </w:t>
            </w:r>
            <w:r>
              <w:rPr>
                <w:rStyle w:val="normaltextrun"/>
                <w:rFonts w:ascii="Times New Roman" w:hAnsi="Times New Roman" w:cs="Times New Roman"/>
                <w:sz w:val="24"/>
                <w:szCs w:val="24"/>
              </w:rPr>
              <w:t>koordinuos mokymų ir konsultacijų įgyvendinimą</w:t>
            </w:r>
            <w:r w:rsidRPr="00711F93">
              <w:rPr>
                <w:rStyle w:val="normaltextrun"/>
                <w:rFonts w:ascii="Times New Roman" w:hAnsi="Times New Roman" w:cs="Times New Roman"/>
                <w:sz w:val="24"/>
                <w:szCs w:val="24"/>
              </w:rPr>
              <w:t>, turi turėti per paskutinius 5</w:t>
            </w:r>
            <w:r w:rsidR="00C55133">
              <w:rPr>
                <w:rStyle w:val="normaltextrun"/>
                <w:rFonts w:ascii="Times New Roman" w:hAnsi="Times New Roman" w:cs="Times New Roman"/>
                <w:sz w:val="24"/>
                <w:szCs w:val="24"/>
              </w:rPr>
              <w:t> </w:t>
            </w:r>
            <w:r w:rsidRPr="00711F93">
              <w:rPr>
                <w:rStyle w:val="normaltextrun"/>
                <w:rFonts w:ascii="Times New Roman" w:hAnsi="Times New Roman" w:cs="Times New Roman"/>
                <w:sz w:val="24"/>
                <w:szCs w:val="24"/>
              </w:rPr>
              <w:t>(penkerius) metus iki pasiūlymų pateikimo termino pabaigos</w:t>
            </w:r>
            <w:r>
              <w:rPr>
                <w:rStyle w:val="normaltextrun"/>
                <w:rFonts w:ascii="Times New Roman" w:hAnsi="Times New Roman" w:cs="Times New Roman"/>
                <w:sz w:val="24"/>
                <w:szCs w:val="24"/>
              </w:rPr>
              <w:t xml:space="preserve"> </w:t>
            </w:r>
            <w:r w:rsidR="0025524B">
              <w:rPr>
                <w:rFonts w:ascii="Times New Roman" w:eastAsia="Times New Roman" w:hAnsi="Times New Roman" w:cs="Times New Roman"/>
                <w:sz w:val="24"/>
                <w:szCs w:val="24"/>
              </w:rPr>
              <w:t xml:space="preserve">ne mažiau kaip 4 ak. val. </w:t>
            </w:r>
            <w:r w:rsidR="0025524B" w:rsidRPr="0025524B">
              <w:rPr>
                <w:rFonts w:ascii="Times New Roman" w:eastAsia="Times New Roman" w:hAnsi="Times New Roman" w:cs="Times New Roman"/>
                <w:sz w:val="24"/>
                <w:szCs w:val="24"/>
              </w:rPr>
              <w:t>rengini</w:t>
            </w:r>
            <w:r w:rsidR="00EC7985">
              <w:rPr>
                <w:rFonts w:ascii="Times New Roman" w:eastAsia="Times New Roman" w:hAnsi="Times New Roman" w:cs="Times New Roman"/>
                <w:sz w:val="24"/>
                <w:szCs w:val="24"/>
              </w:rPr>
              <w:t>ų</w:t>
            </w:r>
            <w:r w:rsidR="0025524B">
              <w:rPr>
                <w:rFonts w:ascii="Times New Roman" w:eastAsia="Times New Roman" w:hAnsi="Times New Roman" w:cs="Times New Roman"/>
                <w:sz w:val="24"/>
                <w:szCs w:val="24"/>
              </w:rPr>
              <w:t xml:space="preserve"> </w:t>
            </w:r>
            <w:r w:rsidR="0025524B" w:rsidRPr="0025524B">
              <w:rPr>
                <w:rFonts w:ascii="Times New Roman" w:eastAsia="Times New Roman" w:hAnsi="Times New Roman" w:cs="Times New Roman"/>
                <w:sz w:val="24"/>
                <w:szCs w:val="24"/>
              </w:rPr>
              <w:t xml:space="preserve"> (mokymų, konsultacijų, seminarų, konferencijų, praktinių užsiėmimų, parodų, diskusijų, forumų, pristatymų, stovyklų</w:t>
            </w:r>
            <w:r w:rsidR="00B6569B">
              <w:rPr>
                <w:rFonts w:ascii="Times New Roman" w:eastAsia="Times New Roman" w:hAnsi="Times New Roman" w:cs="Times New Roman"/>
                <w:sz w:val="24"/>
                <w:szCs w:val="24"/>
              </w:rPr>
              <w:t xml:space="preserve"> </w:t>
            </w:r>
            <w:r w:rsidR="00B6569B" w:rsidRPr="00B6569B">
              <w:rPr>
                <w:rFonts w:ascii="Times New Roman" w:eastAsia="Times New Roman" w:hAnsi="Times New Roman" w:cs="Times New Roman"/>
                <w:sz w:val="24"/>
                <w:szCs w:val="24"/>
              </w:rPr>
              <w:t>ar pan.</w:t>
            </w:r>
            <w:r w:rsidR="0025524B" w:rsidRPr="0025524B">
              <w:rPr>
                <w:rFonts w:ascii="Times New Roman" w:eastAsia="Times New Roman" w:hAnsi="Times New Roman" w:cs="Times New Roman"/>
                <w:sz w:val="24"/>
                <w:szCs w:val="24"/>
              </w:rPr>
              <w:t>) organizavimo</w:t>
            </w:r>
            <w:r w:rsidR="0025524B">
              <w:rPr>
                <w:rFonts w:ascii="Times New Roman" w:eastAsia="Times New Roman" w:hAnsi="Times New Roman" w:cs="Times New Roman"/>
                <w:sz w:val="24"/>
                <w:szCs w:val="24"/>
              </w:rPr>
              <w:t xml:space="preserve"> ir/ar</w:t>
            </w:r>
            <w:r w:rsidR="0025524B" w:rsidRPr="0025524B">
              <w:rPr>
                <w:rFonts w:ascii="Times New Roman" w:eastAsia="Times New Roman" w:hAnsi="Times New Roman" w:cs="Times New Roman"/>
                <w:b/>
                <w:bCs/>
                <w:sz w:val="24"/>
                <w:szCs w:val="24"/>
              </w:rPr>
              <w:t xml:space="preserve"> </w:t>
            </w:r>
            <w:r w:rsidR="0025524B" w:rsidRPr="0025524B">
              <w:rPr>
                <w:rFonts w:ascii="Times New Roman" w:eastAsia="Times New Roman" w:hAnsi="Times New Roman" w:cs="Times New Roman"/>
                <w:sz w:val="24"/>
                <w:szCs w:val="24"/>
              </w:rPr>
              <w:t>logistikos, registracijos, dalyvių aptarnavimo, techninių paslaugų koordinavimo</w:t>
            </w:r>
            <w:r w:rsidR="0025524B" w:rsidRPr="0025524B">
              <w:rPr>
                <w:rFonts w:ascii="Times New Roman" w:eastAsia="Times New Roman" w:hAnsi="Times New Roman" w:cs="Times New Roman"/>
                <w:bCs/>
                <w:sz w:val="24"/>
                <w:szCs w:val="24"/>
              </w:rPr>
              <w:t xml:space="preserve"> patirties.</w:t>
            </w:r>
            <w:r w:rsidR="0025524B" w:rsidRPr="0025524B">
              <w:rPr>
                <w:rFonts w:ascii="Times New Roman" w:hAnsi="Times New Roman" w:cs="Times New Roman"/>
                <w:sz w:val="24"/>
                <w:szCs w:val="24"/>
              </w:rPr>
              <w:t xml:space="preserve"> </w:t>
            </w:r>
            <w:r w:rsidRPr="003E50C7">
              <w:rPr>
                <w:rStyle w:val="normaltextrun"/>
                <w:rFonts w:ascii="Times New Roman" w:hAnsi="Times New Roman" w:cs="Times New Roman"/>
                <w:sz w:val="24"/>
                <w:szCs w:val="24"/>
              </w:rPr>
              <w:t xml:space="preserve"> </w:t>
            </w:r>
            <w:r w:rsidRPr="00711F93">
              <w:rPr>
                <w:rFonts w:ascii="Times New Roman" w:hAnsi="Times New Roman" w:cs="Times New Roman"/>
                <w:sz w:val="24"/>
                <w:szCs w:val="24"/>
              </w:rPr>
              <w:t xml:space="preserve"> </w:t>
            </w:r>
          </w:p>
        </w:tc>
        <w:tc>
          <w:tcPr>
            <w:tcW w:w="2248" w:type="pct"/>
            <w:tcBorders>
              <w:left w:val="single" w:sz="4" w:space="0" w:color="auto"/>
            </w:tcBorders>
            <w:shd w:val="clear" w:color="auto" w:fill="FFFFFF"/>
          </w:tcPr>
          <w:p w14:paraId="55622995" w14:textId="77777777" w:rsidR="00D74BA5" w:rsidRPr="004C025A" w:rsidRDefault="00D74BA5" w:rsidP="000D3818">
            <w:pPr>
              <w:suppressAutoHyphens/>
              <w:spacing w:after="0" w:line="240" w:lineRule="auto"/>
              <w:ind w:right="45"/>
              <w:rPr>
                <w:rFonts w:ascii="Times New Roman" w:eastAsia="Calibri" w:hAnsi="Times New Roman" w:cs="Times New Roman"/>
                <w:iCs/>
                <w:sz w:val="24"/>
                <w:szCs w:val="24"/>
                <w:u w:val="single"/>
                <w:lang w:eastAsia="lt-LT"/>
              </w:rPr>
            </w:pPr>
            <w:r w:rsidRPr="004C025A">
              <w:rPr>
                <w:rFonts w:ascii="Times New Roman" w:eastAsia="Calibri" w:hAnsi="Times New Roman" w:cs="Times New Roman"/>
                <w:iCs/>
                <w:sz w:val="24"/>
                <w:szCs w:val="24"/>
                <w:u w:val="single"/>
                <w:lang w:eastAsia="lt-LT"/>
              </w:rPr>
              <w:t>Kartu su pasiūlymu pateikiami:</w:t>
            </w:r>
          </w:p>
          <w:p w14:paraId="31E22C12" w14:textId="77777777" w:rsidR="00D74BA5" w:rsidRPr="004C025A" w:rsidRDefault="00D74BA5" w:rsidP="00C55133">
            <w:pPr>
              <w:numPr>
                <w:ilvl w:val="0"/>
                <w:numId w:val="4"/>
              </w:numPr>
              <w:tabs>
                <w:tab w:val="left" w:pos="504"/>
              </w:tabs>
              <w:suppressAutoHyphens/>
              <w:autoSpaceDE w:val="0"/>
              <w:autoSpaceDN w:val="0"/>
              <w:adjustRightInd w:val="0"/>
              <w:spacing w:line="240" w:lineRule="auto"/>
              <w:ind w:left="27" w:right="45" w:firstLine="207"/>
              <w:contextualSpacing/>
              <w:jc w:val="both"/>
              <w:rPr>
                <w:rFonts w:ascii="Times New Roman" w:eastAsia="Calibri" w:hAnsi="Times New Roman" w:cs="Times New Roman"/>
                <w:sz w:val="24"/>
                <w:szCs w:val="24"/>
                <w:lang w:eastAsia="lt-LT"/>
              </w:rPr>
            </w:pPr>
            <w:r w:rsidRPr="00C55133">
              <w:rPr>
                <w:rFonts w:ascii="Times New Roman" w:eastAsia="Calibri" w:hAnsi="Times New Roman" w:cs="Times New Roman"/>
                <w:bCs/>
                <w:sz w:val="24"/>
                <w:szCs w:val="24"/>
                <w:lang w:eastAsia="lt-LT"/>
              </w:rPr>
              <w:t>pažyma</w:t>
            </w:r>
            <w:r w:rsidRPr="004C025A">
              <w:rPr>
                <w:rFonts w:ascii="Times New Roman" w:eastAsia="Calibri" w:hAnsi="Times New Roman" w:cs="Times New Roman"/>
                <w:sz w:val="24"/>
                <w:szCs w:val="24"/>
                <w:lang w:eastAsia="lt-LT"/>
              </w:rPr>
              <w:t xml:space="preserve"> apie siūlomo specialisto patirtį (8 priedas) su </w:t>
            </w:r>
            <w:r w:rsidRPr="004C025A">
              <w:rPr>
                <w:rFonts w:ascii="Times New Roman" w:eastAsia="Calibri" w:hAnsi="Times New Roman" w:cs="Times New Roman"/>
                <w:bCs/>
                <w:sz w:val="24"/>
                <w:szCs w:val="24"/>
                <w:lang w:eastAsia="lt-LT"/>
              </w:rPr>
              <w:t>siūlomo specialisto patirties, vykdant reikalavime nurodytą(-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veiklą(-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aprašym</w:t>
            </w:r>
            <w:r>
              <w:rPr>
                <w:rFonts w:ascii="Times New Roman" w:eastAsia="Calibri" w:hAnsi="Times New Roman" w:cs="Times New Roman"/>
                <w:bCs/>
                <w:sz w:val="24"/>
                <w:szCs w:val="24"/>
                <w:lang w:eastAsia="lt-LT"/>
              </w:rPr>
              <w:t>u</w:t>
            </w:r>
            <w:r w:rsidRPr="004C025A">
              <w:rPr>
                <w:rFonts w:ascii="Times New Roman" w:eastAsia="Calibri" w:hAnsi="Times New Roman" w:cs="Times New Roman"/>
                <w:bCs/>
                <w:sz w:val="24"/>
                <w:szCs w:val="24"/>
                <w:lang w:eastAsia="lt-LT"/>
              </w:rPr>
              <w:t xml:space="preserve"> (specialisto vykdytos veiklos pavadinimas, vaidmuo/rolė, veiklos laikotarpis: pradžia - pabaiga);</w:t>
            </w:r>
          </w:p>
          <w:p w14:paraId="4CC17A71" w14:textId="5186E317" w:rsidR="00D74BA5" w:rsidRPr="004C025A" w:rsidRDefault="00D74BA5" w:rsidP="00745706">
            <w:pPr>
              <w:numPr>
                <w:ilvl w:val="0"/>
                <w:numId w:val="4"/>
              </w:numPr>
              <w:tabs>
                <w:tab w:val="left" w:pos="504"/>
              </w:tabs>
              <w:suppressAutoHyphens/>
              <w:autoSpaceDE w:val="0"/>
              <w:autoSpaceDN w:val="0"/>
              <w:adjustRightInd w:val="0"/>
              <w:spacing w:line="240" w:lineRule="auto"/>
              <w:ind w:left="27" w:right="45" w:firstLine="207"/>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paslaugų/projekto/veiklos</w:t>
            </w:r>
            <w:r w:rsidR="00C55133">
              <w:rPr>
                <w:rFonts w:ascii="Times New Roman" w:eastAsia="Calibri" w:hAnsi="Times New Roman" w:cs="Times New Roman"/>
                <w:bCs/>
                <w:sz w:val="24"/>
                <w:szCs w:val="24"/>
                <w:lang w:eastAsia="lt-LT"/>
              </w:rPr>
              <w:t xml:space="preserve"> </w:t>
            </w:r>
            <w:r w:rsidRPr="004C025A">
              <w:rPr>
                <w:rFonts w:ascii="Times New Roman" w:eastAsia="Calibri" w:hAnsi="Times New Roman" w:cs="Times New Roman"/>
                <w:bCs/>
                <w:sz w:val="24"/>
                <w:szCs w:val="24"/>
                <w:lang w:eastAsia="lt-LT"/>
              </w:rPr>
              <w:t>užsakovo duomenys (pavadinimas, kontaktinis asmuo, tel. Nr., el.</w:t>
            </w:r>
            <w:r>
              <w:rPr>
                <w:rFonts w:ascii="Times New Roman" w:eastAsia="Calibri" w:hAnsi="Times New Roman" w:cs="Times New Roman"/>
                <w:bCs/>
                <w:sz w:val="24"/>
                <w:szCs w:val="24"/>
                <w:lang w:eastAsia="lt-LT"/>
              </w:rPr>
              <w:t xml:space="preserve"> </w:t>
            </w:r>
            <w:r w:rsidRPr="004C025A">
              <w:rPr>
                <w:rFonts w:ascii="Times New Roman" w:eastAsia="Calibri" w:hAnsi="Times New Roman" w:cs="Times New Roman"/>
                <w:bCs/>
                <w:sz w:val="24"/>
                <w:szCs w:val="24"/>
                <w:lang w:eastAsia="lt-LT"/>
              </w:rPr>
              <w:t>pašto adresas)</w:t>
            </w:r>
            <w:r>
              <w:rPr>
                <w:rFonts w:ascii="Times New Roman" w:eastAsia="Calibri" w:hAnsi="Times New Roman" w:cs="Times New Roman"/>
                <w:bCs/>
                <w:sz w:val="24"/>
                <w:szCs w:val="24"/>
                <w:lang w:eastAsia="lt-LT"/>
              </w:rPr>
              <w:t>.</w:t>
            </w:r>
          </w:p>
          <w:p w14:paraId="35831AF7" w14:textId="77777777" w:rsidR="00D74BA5" w:rsidRPr="004C025A" w:rsidRDefault="00D74BA5" w:rsidP="000D3818">
            <w:pPr>
              <w:suppressAutoHyphens/>
              <w:spacing w:line="240" w:lineRule="auto"/>
              <w:jc w:val="both"/>
              <w:textAlignment w:val="baseline"/>
              <w:rPr>
                <w:rFonts w:ascii="Times New Roman" w:eastAsia="Calibri" w:hAnsi="Times New Roman" w:cs="Times New Roman"/>
                <w:b/>
                <w:bCs/>
                <w:i/>
                <w:iCs/>
                <w:color w:val="000000"/>
                <w:sz w:val="16"/>
                <w:szCs w:val="16"/>
                <w:lang w:eastAsia="lt-LT"/>
              </w:rPr>
            </w:pPr>
            <w:r w:rsidRPr="004C025A">
              <w:rPr>
                <w:rFonts w:ascii="Times New Roman" w:eastAsia="SimSun" w:hAnsi="Times New Roman" w:cs="Times New Roman"/>
                <w:color w:val="000000"/>
                <w:sz w:val="24"/>
                <w:szCs w:val="24"/>
                <w:lang w:eastAsia="lt-LT"/>
              </w:rPr>
              <w:t xml:space="preserve">  </w:t>
            </w:r>
          </w:p>
          <w:p w14:paraId="01AE4E60" w14:textId="77777777" w:rsidR="00D74BA5" w:rsidRPr="004C025A" w:rsidRDefault="00D74BA5" w:rsidP="000D3818">
            <w:pPr>
              <w:suppressAutoHyphens/>
              <w:spacing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
                <w:bCs/>
                <w:i/>
                <w:iCs/>
                <w:color w:val="000000"/>
                <w:sz w:val="24"/>
                <w:szCs w:val="24"/>
                <w:lang w:eastAsia="lt-LT"/>
              </w:rPr>
              <w:t>Perkančioji organizacija pasilieka teisę kreiptis į užsakovą (-</w:t>
            </w:r>
            <w:proofErr w:type="spellStart"/>
            <w:r w:rsidRPr="004C025A">
              <w:rPr>
                <w:rFonts w:ascii="Times New Roman" w:eastAsia="Calibri" w:hAnsi="Times New Roman" w:cs="Times New Roman"/>
                <w:b/>
                <w:bCs/>
                <w:i/>
                <w:iCs/>
                <w:color w:val="000000"/>
                <w:sz w:val="24"/>
                <w:szCs w:val="24"/>
                <w:lang w:eastAsia="lt-LT"/>
              </w:rPr>
              <w:t>us</w:t>
            </w:r>
            <w:proofErr w:type="spellEnd"/>
            <w:r w:rsidRPr="004C025A">
              <w:rPr>
                <w:rFonts w:ascii="Times New Roman" w:eastAsia="Calibri" w:hAnsi="Times New Roman" w:cs="Times New Roman"/>
                <w:b/>
                <w:bCs/>
                <w:i/>
                <w:iCs/>
                <w:color w:val="000000"/>
                <w:sz w:val="24"/>
                <w:szCs w:val="24"/>
                <w:lang w:eastAsia="lt-LT"/>
              </w:rPr>
              <w:t>) dėl patvirtinimo, kad konkretus specialistas vykdė atitinkamą veiklą nurodytą pateiktame dokumente.</w:t>
            </w:r>
          </w:p>
        </w:tc>
      </w:tr>
      <w:tr w:rsidR="00D74BA5" w:rsidRPr="004C025A" w14:paraId="627E26E4" w14:textId="77777777" w:rsidTr="000D3818">
        <w:trPr>
          <w:trHeight w:val="257"/>
        </w:trPr>
        <w:tc>
          <w:tcPr>
            <w:tcW w:w="5000" w:type="pct"/>
            <w:gridSpan w:val="3"/>
            <w:shd w:val="clear" w:color="auto" w:fill="F2F2F2"/>
            <w:vAlign w:val="center"/>
          </w:tcPr>
          <w:p w14:paraId="2FF05304" w14:textId="77777777" w:rsidR="00D74BA5" w:rsidRPr="004C025A" w:rsidRDefault="00D74BA5" w:rsidP="000D3818">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Ūkio subjektų grupės dalyvavimo pirkime ir/ar rėmimosi kitų ūkio subjektų pajėgumais sąlygos, subtiekėjų pasitelkimo sąlygos:</w:t>
            </w:r>
          </w:p>
          <w:p w14:paraId="31AD8850" w14:textId="77777777" w:rsidR="00D74BA5" w:rsidRDefault="00D74BA5" w:rsidP="000D3818">
            <w:pPr>
              <w:suppressAutoHyphens/>
              <w:spacing w:after="0" w:line="240" w:lineRule="auto"/>
              <w:rPr>
                <w:rFonts w:ascii="Times New Roman" w:eastAsia="Calibri" w:hAnsi="Times New Roman" w:cs="Times New Roman"/>
                <w:i/>
                <w:iCs/>
                <w:sz w:val="24"/>
                <w:szCs w:val="24"/>
                <w:lang w:eastAsia="lt-LT"/>
              </w:rPr>
            </w:pPr>
            <w:r w:rsidRPr="004C025A">
              <w:rPr>
                <w:rFonts w:ascii="Times New Roman" w:eastAsia="Calibri" w:hAnsi="Times New Roman" w:cs="Times New Roman"/>
                <w:i/>
                <w:iCs/>
                <w:sz w:val="24"/>
                <w:szCs w:val="24"/>
                <w:lang w:eastAsia="lt-LT"/>
              </w:rPr>
              <w:t xml:space="preserve"> </w:t>
            </w:r>
          </w:p>
          <w:p w14:paraId="69531FF4" w14:textId="77777777" w:rsidR="00D74BA5" w:rsidRPr="003F5B04" w:rsidRDefault="00D74BA5" w:rsidP="000D3818">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jeigu pasiūlymą teikia ūkio subjektų grupė – kvalifikacinį reikalavimą turi atitikti ūkio subjektų grupės nario (-</w:t>
            </w:r>
            <w:proofErr w:type="spellStart"/>
            <w:r w:rsidRPr="00AE7026">
              <w:rPr>
                <w:rFonts w:ascii="Times New Roman" w:eastAsia="Calibri" w:hAnsi="Times New Roman" w:cs="Times New Roman"/>
                <w:bCs/>
                <w:i/>
                <w:iCs/>
                <w:sz w:val="24"/>
                <w:szCs w:val="24"/>
                <w:lang w:eastAsia="lt-LT"/>
              </w:rPr>
              <w:t>ių</w:t>
            </w:r>
            <w:proofErr w:type="spellEnd"/>
            <w:r w:rsidRPr="00AE7026">
              <w:rPr>
                <w:rFonts w:ascii="Times New Roman" w:eastAsia="Calibri" w:hAnsi="Times New Roman" w:cs="Times New Roman"/>
                <w:bCs/>
                <w:i/>
                <w:iCs/>
                <w:sz w:val="24"/>
                <w:szCs w:val="24"/>
                <w:lang w:eastAsia="lt-LT"/>
              </w:rPr>
              <w:t>) specialistai, atsižvelgiant į jų prisiimamus įsipareigojimus pirkimo sutarčiai vykdyti;</w:t>
            </w:r>
            <w:r w:rsidRPr="004D1D7A">
              <w:rPr>
                <w:rFonts w:ascii="Times New Roman" w:eastAsia="Calibri" w:hAnsi="Times New Roman" w:cs="Times New Roman"/>
                <w:bCs/>
                <w:sz w:val="24"/>
                <w:szCs w:val="24"/>
                <w:lang w:eastAsia="lt-LT"/>
              </w:rPr>
              <w:t> </w:t>
            </w:r>
          </w:p>
          <w:p w14:paraId="34FDCB01" w14:textId="77777777" w:rsidR="00D74BA5" w:rsidRPr="003F5B04" w:rsidRDefault="00D74BA5" w:rsidP="000D3818">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tiekėjas gali remtis kitų ūkio subjektų pajėgumais tik tuo atveju, jeigu tie subjektai (jų darbuotojai) patys vykdys tą pirkimo sutarties dalį, kuriai reikia jų turimų pajėgumų;</w:t>
            </w:r>
            <w:r w:rsidRPr="004D1D7A">
              <w:rPr>
                <w:rFonts w:ascii="Times New Roman" w:eastAsia="Calibri" w:hAnsi="Times New Roman" w:cs="Times New Roman"/>
                <w:bCs/>
                <w:sz w:val="24"/>
                <w:szCs w:val="24"/>
                <w:lang w:eastAsia="lt-LT"/>
              </w:rPr>
              <w:t> </w:t>
            </w:r>
          </w:p>
          <w:p w14:paraId="0761A668" w14:textId="77777777" w:rsidR="00D74BA5" w:rsidRPr="003F5B04" w:rsidRDefault="00D74BA5" w:rsidP="000D3818">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xml:space="preserve">· subtiekėjai – jei tiekėjas (jo pasitelkiami specialistai) pats atitinka nustatytą reikalavimą, tačiau ketina pasitelkti subtiekėjus (jo specialistus), subtiekėjų specialistai privalo atitikti </w:t>
            </w:r>
            <w:r w:rsidRPr="00AE7026">
              <w:rPr>
                <w:rFonts w:ascii="Times New Roman" w:eastAsia="Calibri" w:hAnsi="Times New Roman" w:cs="Times New Roman"/>
                <w:bCs/>
                <w:i/>
                <w:iCs/>
                <w:sz w:val="24"/>
                <w:szCs w:val="24"/>
                <w:lang w:eastAsia="lt-LT"/>
              </w:rPr>
              <w:lastRenderedPageBreak/>
              <w:t>nustatytus reikalavimus, jeigu subtiekėjai (jų darbuotojai) patys vykdys tą pirkimo sutarties dalį, kuriai reikia nustatytos kvalifikacijos.</w:t>
            </w:r>
            <w:r w:rsidRPr="004D1D7A">
              <w:rPr>
                <w:rFonts w:ascii="Times New Roman" w:eastAsia="Calibri" w:hAnsi="Times New Roman" w:cs="Times New Roman"/>
                <w:bCs/>
                <w:sz w:val="24"/>
                <w:szCs w:val="24"/>
                <w:lang w:eastAsia="lt-LT"/>
              </w:rPr>
              <w:t> </w:t>
            </w:r>
          </w:p>
          <w:p w14:paraId="48398A5F" w14:textId="77777777" w:rsidR="00D74BA5" w:rsidRPr="004C025A" w:rsidRDefault="00D74BA5" w:rsidP="000D3818">
            <w:pPr>
              <w:suppressAutoHyphens/>
              <w:spacing w:after="0" w:line="240" w:lineRule="auto"/>
              <w:rPr>
                <w:rFonts w:ascii="Times New Roman" w:eastAsia="Calibri" w:hAnsi="Times New Roman" w:cs="Times New Roman"/>
                <w:bCs/>
                <w:sz w:val="24"/>
                <w:szCs w:val="24"/>
                <w:lang w:eastAsia="lt-LT"/>
              </w:rPr>
            </w:pPr>
          </w:p>
        </w:tc>
      </w:tr>
    </w:tbl>
    <w:p w14:paraId="44A8CF27" w14:textId="77777777" w:rsidR="00D44A75" w:rsidRDefault="00D44A75" w:rsidP="00D44A75">
      <w:pPr>
        <w:suppressAutoHyphens/>
        <w:spacing w:after="0" w:line="240" w:lineRule="auto"/>
        <w:jc w:val="both"/>
        <w:rPr>
          <w:rFonts w:ascii="Times New Roman" w:eastAsia="Calibri" w:hAnsi="Times New Roman" w:cs="Times New Roman"/>
          <w:sz w:val="24"/>
          <w:szCs w:val="24"/>
        </w:rPr>
      </w:pPr>
    </w:p>
    <w:p w14:paraId="3422528F" w14:textId="77777777" w:rsidR="00D44A75" w:rsidRDefault="00D44A75" w:rsidP="00D44A75">
      <w:pPr>
        <w:jc w:val="center"/>
      </w:pPr>
      <w:r w:rsidRPr="004C025A">
        <w:rPr>
          <w:rFonts w:ascii="Times New Roman" w:eastAsia="Calibri" w:hAnsi="Times New Roman" w:cs="Times New Roman"/>
          <w:sz w:val="24"/>
          <w:szCs w:val="24"/>
          <w:lang w:eastAsia="lt-LT"/>
        </w:rPr>
        <w:t>______________________</w:t>
      </w:r>
    </w:p>
    <w:p w14:paraId="43D13E34" w14:textId="77777777" w:rsidR="00FC2303" w:rsidRDefault="00FC2303"/>
    <w:sectPr w:rsidR="00FC2303" w:rsidSect="00282C0E">
      <w:footerReference w:type="default" r:id="rId10"/>
      <w:pgSz w:w="11906" w:h="16838"/>
      <w:pgMar w:top="1135"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A11D8" w14:textId="77777777" w:rsidR="00972FC5" w:rsidRDefault="00972FC5" w:rsidP="00D44A75">
      <w:pPr>
        <w:spacing w:after="0" w:line="240" w:lineRule="auto"/>
      </w:pPr>
      <w:r>
        <w:separator/>
      </w:r>
    </w:p>
  </w:endnote>
  <w:endnote w:type="continuationSeparator" w:id="0">
    <w:p w14:paraId="2641BFE9" w14:textId="77777777" w:rsidR="00972FC5" w:rsidRDefault="00972FC5" w:rsidP="00D44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4300"/>
      <w:docPartObj>
        <w:docPartGallery w:val="Page Numbers (Bottom of Page)"/>
        <w:docPartUnique/>
      </w:docPartObj>
    </w:sdtPr>
    <w:sdtEndPr/>
    <w:sdtContent>
      <w:p w14:paraId="00D621DC" w14:textId="77777777" w:rsidR="00D44A75" w:rsidRDefault="00D44A75">
        <w:pPr>
          <w:pStyle w:val="Footer"/>
          <w:jc w:val="right"/>
        </w:pPr>
        <w:r>
          <w:fldChar w:fldCharType="begin"/>
        </w:r>
        <w:r>
          <w:instrText>PAGE   \* MERGEFORMAT</w:instrText>
        </w:r>
        <w:r>
          <w:fldChar w:fldCharType="separate"/>
        </w:r>
        <w:r>
          <w:t>2</w:t>
        </w:r>
        <w:r>
          <w:fldChar w:fldCharType="end"/>
        </w:r>
      </w:p>
    </w:sdtContent>
  </w:sdt>
  <w:p w14:paraId="31DDAE9E" w14:textId="77777777" w:rsidR="00D44A75" w:rsidRDefault="00D44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7B8BD" w14:textId="77777777" w:rsidR="00972FC5" w:rsidRDefault="00972FC5" w:rsidP="00D44A75">
      <w:pPr>
        <w:spacing w:after="0" w:line="240" w:lineRule="auto"/>
      </w:pPr>
      <w:r>
        <w:separator/>
      </w:r>
    </w:p>
  </w:footnote>
  <w:footnote w:type="continuationSeparator" w:id="0">
    <w:p w14:paraId="35C4742C" w14:textId="77777777" w:rsidR="00972FC5" w:rsidRDefault="00972FC5" w:rsidP="00D44A75">
      <w:pPr>
        <w:spacing w:after="0" w:line="240" w:lineRule="auto"/>
      </w:pPr>
      <w:r>
        <w:continuationSeparator/>
      </w:r>
    </w:p>
  </w:footnote>
  <w:footnote w:id="1">
    <w:p w14:paraId="23C61310" w14:textId="77777777" w:rsidR="00D44A75" w:rsidRDefault="00D44A75" w:rsidP="00D44A75">
      <w:pPr>
        <w:pStyle w:val="FootnoteText"/>
        <w:rPr>
          <w:rFonts w:ascii="Times New Roman" w:hAnsi="Times New Roman"/>
          <w:bCs/>
        </w:rPr>
      </w:pPr>
      <w:r>
        <w:rPr>
          <w:rStyle w:val="FootnoteCharacters"/>
        </w:rPr>
        <w:footnoteRef/>
      </w:r>
      <w:r>
        <w:rPr>
          <w:rFonts w:ascii="Times New Roman" w:hAnsi="Times New Roman"/>
          <w:b/>
        </w:rPr>
        <w:t xml:space="preserve"> </w:t>
      </w:r>
      <w:proofErr w:type="spellStart"/>
      <w:r>
        <w:rPr>
          <w:rFonts w:ascii="Times New Roman" w:hAnsi="Times New Roman"/>
          <w:b/>
        </w:rPr>
        <w:t>Kvazisubtiekėjas</w:t>
      </w:r>
      <w:proofErr w:type="spellEnd"/>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 w15:restartNumberingAfterBreak="0">
    <w:nsid w:val="0A534E6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1738214">
    <w:abstractNumId w:val="0"/>
  </w:num>
  <w:num w:numId="2" w16cid:durableId="1021857958">
    <w:abstractNumId w:val="3"/>
  </w:num>
  <w:num w:numId="3" w16cid:durableId="82923211">
    <w:abstractNumId w:val="1"/>
  </w:num>
  <w:num w:numId="4" w16cid:durableId="1126704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A75"/>
    <w:rsid w:val="00033223"/>
    <w:rsid w:val="0003548C"/>
    <w:rsid w:val="00141510"/>
    <w:rsid w:val="0025053D"/>
    <w:rsid w:val="0025524B"/>
    <w:rsid w:val="00282C0E"/>
    <w:rsid w:val="002B7133"/>
    <w:rsid w:val="002E3B86"/>
    <w:rsid w:val="003E50C7"/>
    <w:rsid w:val="003F1903"/>
    <w:rsid w:val="0059063B"/>
    <w:rsid w:val="00646A36"/>
    <w:rsid w:val="006B6297"/>
    <w:rsid w:val="006E2BF8"/>
    <w:rsid w:val="00711F93"/>
    <w:rsid w:val="007311A1"/>
    <w:rsid w:val="00745706"/>
    <w:rsid w:val="007539BA"/>
    <w:rsid w:val="00753A9B"/>
    <w:rsid w:val="007702A3"/>
    <w:rsid w:val="00863D42"/>
    <w:rsid w:val="00872CB0"/>
    <w:rsid w:val="00897FFB"/>
    <w:rsid w:val="008E03DF"/>
    <w:rsid w:val="008E403D"/>
    <w:rsid w:val="008F58AA"/>
    <w:rsid w:val="00904AA1"/>
    <w:rsid w:val="00921739"/>
    <w:rsid w:val="00972FC5"/>
    <w:rsid w:val="0097454A"/>
    <w:rsid w:val="009B2DDA"/>
    <w:rsid w:val="009C7954"/>
    <w:rsid w:val="00AA150A"/>
    <w:rsid w:val="00AB2EF6"/>
    <w:rsid w:val="00AD0C5F"/>
    <w:rsid w:val="00B06C37"/>
    <w:rsid w:val="00B6569B"/>
    <w:rsid w:val="00C01A7D"/>
    <w:rsid w:val="00C17D25"/>
    <w:rsid w:val="00C32539"/>
    <w:rsid w:val="00C40F15"/>
    <w:rsid w:val="00C55133"/>
    <w:rsid w:val="00CB0544"/>
    <w:rsid w:val="00CC7633"/>
    <w:rsid w:val="00CC7C66"/>
    <w:rsid w:val="00D44A75"/>
    <w:rsid w:val="00D74BA5"/>
    <w:rsid w:val="00DE10F6"/>
    <w:rsid w:val="00E12ED1"/>
    <w:rsid w:val="00EC7985"/>
    <w:rsid w:val="00EE7696"/>
    <w:rsid w:val="00FC0AB8"/>
    <w:rsid w:val="00FC230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1F4BE"/>
  <w15:chartTrackingRefBased/>
  <w15:docId w15:val="{7CB845CE-55C6-4EF9-98EC-D78B201C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A75"/>
    <w:pPr>
      <w:spacing w:line="259" w:lineRule="auto"/>
    </w:pPr>
    <w:rPr>
      <w:kern w:val="0"/>
      <w:sz w:val="22"/>
      <w:szCs w:val="22"/>
      <w14:ligatures w14:val="none"/>
    </w:rPr>
  </w:style>
  <w:style w:type="paragraph" w:styleId="Heading1">
    <w:name w:val="heading 1"/>
    <w:basedOn w:val="Normal"/>
    <w:next w:val="Normal"/>
    <w:link w:val="Heading1Char"/>
    <w:uiPriority w:val="9"/>
    <w:qFormat/>
    <w:rsid w:val="00D44A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4A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4A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4A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4A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4A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A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A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A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A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4A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4A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4A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4A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4A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A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A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A75"/>
    <w:rPr>
      <w:rFonts w:eastAsiaTheme="majorEastAsia" w:cstheme="majorBidi"/>
      <w:color w:val="272727" w:themeColor="text1" w:themeTint="D8"/>
    </w:rPr>
  </w:style>
  <w:style w:type="paragraph" w:styleId="Title">
    <w:name w:val="Title"/>
    <w:basedOn w:val="Normal"/>
    <w:next w:val="Normal"/>
    <w:link w:val="TitleChar"/>
    <w:uiPriority w:val="10"/>
    <w:qFormat/>
    <w:rsid w:val="00D44A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A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A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A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A75"/>
    <w:pPr>
      <w:spacing w:before="160"/>
      <w:jc w:val="center"/>
    </w:pPr>
    <w:rPr>
      <w:i/>
      <w:iCs/>
      <w:color w:val="404040" w:themeColor="text1" w:themeTint="BF"/>
    </w:rPr>
  </w:style>
  <w:style w:type="character" w:customStyle="1" w:styleId="QuoteChar">
    <w:name w:val="Quote Char"/>
    <w:basedOn w:val="DefaultParagraphFont"/>
    <w:link w:val="Quote"/>
    <w:uiPriority w:val="29"/>
    <w:rsid w:val="00D44A75"/>
    <w:rPr>
      <w:i/>
      <w:iCs/>
      <w:color w:val="404040" w:themeColor="text1" w:themeTint="BF"/>
    </w:rPr>
  </w:style>
  <w:style w:type="paragraph" w:styleId="ListParagraph">
    <w:name w:val="List Paragraph"/>
    <w:basedOn w:val="Normal"/>
    <w:uiPriority w:val="34"/>
    <w:qFormat/>
    <w:rsid w:val="00D44A75"/>
    <w:pPr>
      <w:ind w:left="720"/>
      <w:contextualSpacing/>
    </w:pPr>
  </w:style>
  <w:style w:type="character" w:styleId="IntenseEmphasis">
    <w:name w:val="Intense Emphasis"/>
    <w:basedOn w:val="DefaultParagraphFont"/>
    <w:uiPriority w:val="21"/>
    <w:qFormat/>
    <w:rsid w:val="00D44A75"/>
    <w:rPr>
      <w:i/>
      <w:iCs/>
      <w:color w:val="0F4761" w:themeColor="accent1" w:themeShade="BF"/>
    </w:rPr>
  </w:style>
  <w:style w:type="paragraph" w:styleId="IntenseQuote">
    <w:name w:val="Intense Quote"/>
    <w:basedOn w:val="Normal"/>
    <w:next w:val="Normal"/>
    <w:link w:val="IntenseQuoteChar"/>
    <w:uiPriority w:val="30"/>
    <w:qFormat/>
    <w:rsid w:val="00D44A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A75"/>
    <w:rPr>
      <w:i/>
      <w:iCs/>
      <w:color w:val="0F4761" w:themeColor="accent1" w:themeShade="BF"/>
    </w:rPr>
  </w:style>
  <w:style w:type="character" w:styleId="IntenseReference">
    <w:name w:val="Intense Reference"/>
    <w:basedOn w:val="DefaultParagraphFont"/>
    <w:uiPriority w:val="32"/>
    <w:qFormat/>
    <w:rsid w:val="00D44A75"/>
    <w:rPr>
      <w:b/>
      <w:bCs/>
      <w:smallCaps/>
      <w:color w:val="0F4761" w:themeColor="accent1" w:themeShade="BF"/>
      <w:spacing w:val="5"/>
    </w:rPr>
  </w:style>
  <w:style w:type="paragraph" w:styleId="FootnoteText">
    <w:name w:val="footnote text"/>
    <w:basedOn w:val="Normal"/>
    <w:link w:val="FootnoteTextChar"/>
    <w:uiPriority w:val="99"/>
    <w:semiHidden/>
    <w:unhideWhenUsed/>
    <w:rsid w:val="00D44A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4A75"/>
    <w:rPr>
      <w:kern w:val="0"/>
      <w:sz w:val="20"/>
      <w:szCs w:val="20"/>
      <w14:ligatures w14:val="none"/>
    </w:rPr>
  </w:style>
  <w:style w:type="character" w:customStyle="1" w:styleId="FootnoteCharacters">
    <w:name w:val="Footnote Characters"/>
    <w:uiPriority w:val="99"/>
    <w:qFormat/>
    <w:rsid w:val="00D44A75"/>
  </w:style>
  <w:style w:type="paragraph" w:styleId="Footer">
    <w:name w:val="footer"/>
    <w:basedOn w:val="Normal"/>
    <w:link w:val="FooterChar"/>
    <w:uiPriority w:val="99"/>
    <w:unhideWhenUsed/>
    <w:rsid w:val="00D44A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44A75"/>
    <w:rPr>
      <w:kern w:val="0"/>
      <w:sz w:val="22"/>
      <w:szCs w:val="22"/>
      <w14:ligatures w14:val="none"/>
    </w:rPr>
  </w:style>
  <w:style w:type="paragraph" w:customStyle="1" w:styleId="paragraph">
    <w:name w:val="paragraph"/>
    <w:basedOn w:val="Normal"/>
    <w:rsid w:val="00D44A7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qFormat/>
    <w:rsid w:val="00D44A75"/>
  </w:style>
  <w:style w:type="character" w:customStyle="1" w:styleId="eop">
    <w:name w:val="eop"/>
    <w:basedOn w:val="DefaultParagraphFont"/>
    <w:rsid w:val="00D44A75"/>
  </w:style>
  <w:style w:type="character" w:styleId="CommentReference">
    <w:name w:val="annotation reference"/>
    <w:basedOn w:val="DefaultParagraphFont"/>
    <w:uiPriority w:val="99"/>
    <w:semiHidden/>
    <w:unhideWhenUsed/>
    <w:rsid w:val="00D74BA5"/>
    <w:rPr>
      <w:sz w:val="16"/>
      <w:szCs w:val="16"/>
    </w:rPr>
  </w:style>
  <w:style w:type="paragraph" w:styleId="CommentText">
    <w:name w:val="annotation text"/>
    <w:aliases w:val="Diagrama Diagrama Diagrama,Diagrama Diagrama,Diagrama"/>
    <w:basedOn w:val="Normal"/>
    <w:link w:val="CommentTextChar"/>
    <w:unhideWhenUsed/>
    <w:rsid w:val="00D74BA5"/>
    <w:pPr>
      <w:spacing w:line="240" w:lineRule="auto"/>
    </w:pPr>
    <w:rPr>
      <w:sz w:val="20"/>
      <w:szCs w:val="20"/>
    </w:rPr>
  </w:style>
  <w:style w:type="character" w:customStyle="1" w:styleId="CommentTextChar">
    <w:name w:val="Comment Text Char"/>
    <w:aliases w:val="Diagrama Diagrama Diagrama Char,Diagrama Diagrama Char,Diagrama Char"/>
    <w:basedOn w:val="DefaultParagraphFont"/>
    <w:link w:val="CommentText"/>
    <w:rsid w:val="00D74BA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74BA5"/>
    <w:rPr>
      <w:b/>
      <w:bCs/>
    </w:rPr>
  </w:style>
  <w:style w:type="character" w:customStyle="1" w:styleId="CommentSubjectChar">
    <w:name w:val="Comment Subject Char"/>
    <w:basedOn w:val="CommentTextChar"/>
    <w:link w:val="CommentSubject"/>
    <w:uiPriority w:val="99"/>
    <w:semiHidden/>
    <w:rsid w:val="00D74BA5"/>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c6f63cc-6799-4f89-aaef-a92fdf603d4b">
      <Terms xmlns="http://schemas.microsoft.com/office/infopath/2007/PartnerControls"/>
    </lcf76f155ced4ddcb4097134ff3c332f>
    <TaxCatchAll xmlns="028b178b-d593-4f94-aeea-000c1023c0b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6240A0A1888B47BC4401BE70AB3A61" ma:contentTypeVersion="12" ma:contentTypeDescription="Kurkite naują dokumentą." ma:contentTypeScope="" ma:versionID="e23f655f1a08983952f249908825f427">
  <xsd:schema xmlns:xsd="http://www.w3.org/2001/XMLSchema" xmlns:xs="http://www.w3.org/2001/XMLSchema" xmlns:p="http://schemas.microsoft.com/office/2006/metadata/properties" xmlns:ns2="2c6f63cc-6799-4f89-aaef-a92fdf603d4b" xmlns:ns3="028b178b-d593-4f94-aeea-000c1023c0b4" targetNamespace="http://schemas.microsoft.com/office/2006/metadata/properties" ma:root="true" ma:fieldsID="d27e61f11d2449895ee17bf23da0cc69" ns2:_="" ns3:_="">
    <xsd:import namespace="2c6f63cc-6799-4f89-aaef-a92fdf603d4b"/>
    <xsd:import namespace="028b178b-d593-4f94-aeea-000c1023c0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f63cc-6799-4f89-aaef-a92fdf60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dee11391-bdff-4962-ac8c-5d8544a2ed3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b178b-d593-4f94-aeea-000c1023c0b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7773be-ff59-484b-a192-117cb05fb4b3}" ma:internalName="TaxCatchAll" ma:showField="CatchAllData" ma:web="028b178b-d593-4f94-aeea-000c1023c0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FCD63-0295-4834-BF76-3096EECA60EB}">
  <ds:schemaRefs>
    <ds:schemaRef ds:uri="http://schemas.microsoft.com/office/2006/metadata/properties"/>
    <ds:schemaRef ds:uri="http://schemas.microsoft.com/office/infopath/2007/PartnerControls"/>
    <ds:schemaRef ds:uri="2c6f63cc-6799-4f89-aaef-a92fdf603d4b"/>
    <ds:schemaRef ds:uri="028b178b-d593-4f94-aeea-000c1023c0b4"/>
  </ds:schemaRefs>
</ds:datastoreItem>
</file>

<file path=customXml/itemProps2.xml><?xml version="1.0" encoding="utf-8"?>
<ds:datastoreItem xmlns:ds="http://schemas.openxmlformats.org/officeDocument/2006/customXml" ds:itemID="{3942D7F6-2C14-453B-8A70-D7D2E13138B7}">
  <ds:schemaRefs>
    <ds:schemaRef ds:uri="http://schemas.microsoft.com/sharepoint/v3/contenttype/forms"/>
  </ds:schemaRefs>
</ds:datastoreItem>
</file>

<file path=customXml/itemProps3.xml><?xml version="1.0" encoding="utf-8"?>
<ds:datastoreItem xmlns:ds="http://schemas.openxmlformats.org/officeDocument/2006/customXml" ds:itemID="{D63AA40B-E89C-4541-9ECE-9D67C9B67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f63cc-6799-4f89-aaef-a92fdf603d4b"/>
    <ds:schemaRef ds:uri="028b178b-d593-4f94-aeea-000c1023c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961</Words>
  <Characters>7133</Characters>
  <Application>Microsoft Office Word</Application>
  <DocSecurity>0</DocSecurity>
  <Lines>216</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Salomėja Bitlieriutė</dc:creator>
  <cp:lastModifiedBy>Denis Sosunov</cp:lastModifiedBy>
  <cp:revision>13</cp:revision>
  <dcterms:created xsi:type="dcterms:W3CDTF">2026-03-30T11:29:00Z</dcterms:created>
  <dcterms:modified xsi:type="dcterms:W3CDTF">2026-04-20T17:57:00Z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0x010100376240A0A1888B47BC4401BE70AB3A61</vt:lpwstr>
  </property>
</Properties>
</file>